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BF2DF8" w14:textId="6C33C8E5" w:rsidR="00F64AAF" w:rsidRPr="00500D93" w:rsidRDefault="00F64AAF" w:rsidP="00F64AAF">
      <w:pPr>
        <w:spacing w:line="276" w:lineRule="auto"/>
        <w:ind w:right="-27"/>
        <w:jc w:val="center"/>
        <w:rPr>
          <w:rFonts w:ascii="Arial" w:hAnsi="Arial" w:cs="Arial"/>
          <w:b/>
          <w:sz w:val="22"/>
          <w:szCs w:val="22"/>
          <w:lang w:val="lt-LT"/>
        </w:rPr>
      </w:pPr>
      <w:r w:rsidRPr="00500D93">
        <w:rPr>
          <w:rFonts w:ascii="Arial" w:hAnsi="Arial" w:cs="Arial"/>
          <w:b/>
          <w:sz w:val="22"/>
          <w:szCs w:val="22"/>
          <w:lang w:val="lt-LT"/>
        </w:rPr>
        <w:t>METALŲ LAUŽO</w:t>
      </w:r>
    </w:p>
    <w:p w14:paraId="3E534807" w14:textId="77777777" w:rsidR="00F64AAF" w:rsidRPr="00500D93" w:rsidRDefault="00F64AAF" w:rsidP="00F64AAF">
      <w:pPr>
        <w:spacing w:line="276" w:lineRule="auto"/>
        <w:ind w:right="-27"/>
        <w:jc w:val="center"/>
        <w:rPr>
          <w:rFonts w:ascii="Arial" w:hAnsi="Arial" w:cs="Arial"/>
          <w:b/>
          <w:sz w:val="22"/>
          <w:szCs w:val="22"/>
          <w:lang w:val="lt-LT"/>
        </w:rPr>
      </w:pPr>
      <w:r w:rsidRPr="00500D93">
        <w:rPr>
          <w:rFonts w:ascii="Arial" w:hAnsi="Arial" w:cs="Arial"/>
          <w:b/>
          <w:sz w:val="22"/>
          <w:szCs w:val="22"/>
          <w:lang w:val="lt-LT"/>
        </w:rPr>
        <w:t>PIRKIMO - PARDAVIMO SUTARTIS</w:t>
      </w:r>
    </w:p>
    <w:p w14:paraId="1BFF1295" w14:textId="77777777" w:rsidR="00F64AAF" w:rsidRPr="00500D93" w:rsidRDefault="00F64AAF" w:rsidP="00F64AAF">
      <w:pPr>
        <w:spacing w:line="276" w:lineRule="auto"/>
        <w:ind w:right="-27"/>
        <w:jc w:val="center"/>
        <w:rPr>
          <w:rFonts w:ascii="Arial" w:hAnsi="Arial" w:cs="Arial"/>
          <w:sz w:val="22"/>
          <w:szCs w:val="22"/>
          <w:lang w:val="lt-LT"/>
        </w:rPr>
      </w:pPr>
    </w:p>
    <w:p w14:paraId="23789009" w14:textId="7A313436" w:rsidR="00F64AAF" w:rsidRPr="00500D93" w:rsidRDefault="00F64AAF" w:rsidP="00F64AAF">
      <w:pPr>
        <w:spacing w:line="276" w:lineRule="auto"/>
        <w:jc w:val="center"/>
        <w:rPr>
          <w:rFonts w:ascii="Arial" w:hAnsi="Arial" w:cs="Arial"/>
          <w:sz w:val="22"/>
          <w:szCs w:val="22"/>
          <w:lang w:val="lt-LT"/>
        </w:rPr>
      </w:pPr>
      <w:r w:rsidRPr="00500D93">
        <w:rPr>
          <w:rFonts w:ascii="Arial" w:hAnsi="Arial" w:cs="Arial"/>
          <w:sz w:val="22"/>
          <w:szCs w:val="22"/>
          <w:lang w:val="lt-LT"/>
        </w:rPr>
        <w:t>202</w:t>
      </w:r>
      <w:r w:rsidR="00795733" w:rsidRPr="00500D93">
        <w:rPr>
          <w:rFonts w:ascii="Arial" w:hAnsi="Arial" w:cs="Arial"/>
          <w:sz w:val="22"/>
          <w:szCs w:val="22"/>
          <w:lang w:val="lt-LT"/>
        </w:rPr>
        <w:t>4</w:t>
      </w:r>
      <w:r w:rsidRPr="00500D93">
        <w:rPr>
          <w:rFonts w:ascii="Arial" w:hAnsi="Arial" w:cs="Arial"/>
          <w:sz w:val="22"/>
          <w:szCs w:val="22"/>
          <w:lang w:val="lt-LT"/>
        </w:rPr>
        <w:t xml:space="preserve"> m.                            Nr. </w:t>
      </w:r>
    </w:p>
    <w:p w14:paraId="633A5BB2" w14:textId="77777777" w:rsidR="00F64AAF" w:rsidRPr="00500D93" w:rsidRDefault="00F64AAF" w:rsidP="00F64AAF">
      <w:pPr>
        <w:spacing w:line="276" w:lineRule="auto"/>
        <w:jc w:val="center"/>
        <w:rPr>
          <w:rFonts w:ascii="Arial" w:hAnsi="Arial" w:cs="Arial"/>
          <w:i/>
          <w:iCs/>
          <w:sz w:val="22"/>
          <w:szCs w:val="22"/>
          <w:lang w:val="lt-LT"/>
        </w:rPr>
      </w:pPr>
      <w:r w:rsidRPr="00500D93">
        <w:rPr>
          <w:rFonts w:ascii="Arial" w:hAnsi="Arial" w:cs="Arial"/>
          <w:i/>
          <w:iCs/>
          <w:sz w:val="22"/>
          <w:szCs w:val="22"/>
          <w:lang w:val="lt-LT"/>
        </w:rPr>
        <w:t>Vilnius</w:t>
      </w:r>
    </w:p>
    <w:p w14:paraId="50DC9EDE" w14:textId="77777777" w:rsidR="00F64AAF" w:rsidRPr="00500D93" w:rsidRDefault="00F64AAF" w:rsidP="00F64AAF">
      <w:pPr>
        <w:spacing w:line="276" w:lineRule="auto"/>
        <w:ind w:right="-27"/>
        <w:jc w:val="both"/>
        <w:rPr>
          <w:rFonts w:ascii="Arial" w:hAnsi="Arial" w:cs="Arial"/>
          <w:sz w:val="22"/>
          <w:szCs w:val="22"/>
          <w:lang w:val="lt-LT"/>
        </w:rPr>
      </w:pPr>
    </w:p>
    <w:p w14:paraId="56206B19" w14:textId="22761766" w:rsidR="00C04900" w:rsidRPr="00500D93" w:rsidRDefault="00C04900" w:rsidP="00C04900">
      <w:pPr>
        <w:tabs>
          <w:tab w:val="left" w:pos="709"/>
        </w:tabs>
        <w:spacing w:line="276" w:lineRule="auto"/>
        <w:ind w:right="-27" w:firstLine="360"/>
        <w:jc w:val="both"/>
        <w:rPr>
          <w:rFonts w:ascii="Arial" w:hAnsi="Arial" w:cs="Arial"/>
          <w:sz w:val="22"/>
          <w:szCs w:val="22"/>
          <w:lang w:val="lt-LT"/>
        </w:rPr>
      </w:pPr>
      <w:r w:rsidRPr="00500D93">
        <w:rPr>
          <w:rFonts w:ascii="Arial" w:hAnsi="Arial" w:cs="Arial"/>
          <w:b/>
          <w:bCs/>
          <w:sz w:val="22"/>
          <w:szCs w:val="22"/>
          <w:lang w:val="lt-LT"/>
        </w:rPr>
        <w:t xml:space="preserve">AB „LTG </w:t>
      </w:r>
      <w:proofErr w:type="spellStart"/>
      <w:r w:rsidR="00247973" w:rsidRPr="00500D93">
        <w:rPr>
          <w:rFonts w:ascii="Arial" w:hAnsi="Arial" w:cs="Arial"/>
          <w:b/>
          <w:bCs/>
          <w:sz w:val="22"/>
          <w:szCs w:val="22"/>
          <w:lang w:val="lt-LT"/>
        </w:rPr>
        <w:t>Infra</w:t>
      </w:r>
      <w:proofErr w:type="spellEnd"/>
      <w:r w:rsidR="00247973" w:rsidRPr="00500D93">
        <w:rPr>
          <w:rFonts w:ascii="Arial" w:hAnsi="Arial" w:cs="Arial"/>
          <w:sz w:val="22"/>
          <w:szCs w:val="22"/>
          <w:lang w:val="lt-LT"/>
        </w:rPr>
        <w:t xml:space="preserve">“, juridinio asmens kodas </w:t>
      </w:r>
      <w:r w:rsidR="00247973" w:rsidRPr="00500D93">
        <w:rPr>
          <w:rFonts w:ascii="Arial" w:hAnsi="Arial" w:cs="Arial"/>
          <w:b/>
          <w:bCs/>
          <w:sz w:val="22"/>
          <w:szCs w:val="22"/>
          <w:lang w:val="lt-LT"/>
        </w:rPr>
        <w:t>305202934</w:t>
      </w:r>
      <w:r w:rsidR="00247973" w:rsidRPr="00500D93">
        <w:rPr>
          <w:rFonts w:ascii="Arial" w:hAnsi="Arial" w:cs="Arial"/>
          <w:sz w:val="22"/>
          <w:szCs w:val="22"/>
          <w:lang w:val="lt-LT"/>
        </w:rPr>
        <w:t xml:space="preserve">, atstovaujama Techninės priežiūros vadovo Arvydo </w:t>
      </w:r>
      <w:proofErr w:type="spellStart"/>
      <w:r w:rsidR="00247973" w:rsidRPr="00500D93">
        <w:rPr>
          <w:rFonts w:ascii="Arial" w:hAnsi="Arial" w:cs="Arial"/>
          <w:sz w:val="22"/>
          <w:szCs w:val="22"/>
          <w:lang w:val="lt-LT"/>
        </w:rPr>
        <w:t>Dveilio</w:t>
      </w:r>
      <w:proofErr w:type="spellEnd"/>
      <w:r w:rsidR="00247973" w:rsidRPr="00500D93">
        <w:rPr>
          <w:rFonts w:ascii="Arial" w:hAnsi="Arial" w:cs="Arial"/>
          <w:sz w:val="22"/>
          <w:szCs w:val="22"/>
          <w:lang w:val="lt-LT"/>
        </w:rPr>
        <w:t xml:space="preserve"> veikiančio pagal 2024-06-28 įgaliojimą Nr. ĮG(INFRA)-211/2024 (toliau – </w:t>
      </w:r>
      <w:r w:rsidR="00247973" w:rsidRPr="00500D93">
        <w:rPr>
          <w:rFonts w:ascii="Arial" w:hAnsi="Arial" w:cs="Arial"/>
          <w:b/>
          <w:bCs/>
          <w:sz w:val="22"/>
          <w:szCs w:val="22"/>
          <w:lang w:val="lt-LT"/>
        </w:rPr>
        <w:t>Pardavėjas</w:t>
      </w:r>
      <w:r w:rsidR="00ED6CF0" w:rsidRPr="00500D93">
        <w:rPr>
          <w:rFonts w:ascii="Arial" w:hAnsi="Arial" w:cs="Arial"/>
          <w:sz w:val="22"/>
          <w:szCs w:val="22"/>
          <w:lang w:val="lt-LT"/>
        </w:rPr>
        <w:t>), ir</w:t>
      </w:r>
      <w:r w:rsidR="00ED6CF0" w:rsidRPr="00500D93">
        <w:rPr>
          <w:rFonts w:ascii="Arial" w:hAnsi="Arial" w:cs="Arial"/>
          <w:b/>
          <w:bCs/>
          <w:sz w:val="22"/>
          <w:szCs w:val="22"/>
          <w:lang w:val="lt-LT"/>
        </w:rPr>
        <w:t xml:space="preserve"> </w:t>
      </w:r>
      <w:r w:rsidR="009006BE">
        <w:rPr>
          <w:rFonts w:ascii="Arial" w:hAnsi="Arial" w:cs="Arial"/>
          <w:b/>
          <w:bCs/>
          <w:sz w:val="22"/>
          <w:szCs w:val="22"/>
          <w:lang w:val="lt-LT"/>
        </w:rPr>
        <w:t>...............</w:t>
      </w:r>
      <w:r w:rsidR="00ED6CF0" w:rsidRPr="00500D93">
        <w:rPr>
          <w:rFonts w:ascii="Arial" w:hAnsi="Arial" w:cs="Arial"/>
          <w:sz w:val="22"/>
          <w:szCs w:val="22"/>
          <w:lang w:val="lt-LT"/>
        </w:rPr>
        <w:t xml:space="preserve">, juridinio asmens kodas </w:t>
      </w:r>
      <w:r w:rsidR="00654CA3">
        <w:rPr>
          <w:rFonts w:ascii="Arial" w:hAnsi="Arial" w:cs="Arial"/>
          <w:b/>
          <w:bCs/>
          <w:sz w:val="22"/>
          <w:szCs w:val="22"/>
          <w:lang w:val="lt-LT"/>
        </w:rPr>
        <w:t>...............</w:t>
      </w:r>
      <w:r w:rsidR="00ED6CF0" w:rsidRPr="00500D93">
        <w:rPr>
          <w:rFonts w:ascii="Arial" w:hAnsi="Arial" w:cs="Arial"/>
          <w:sz w:val="21"/>
          <w:szCs w:val="21"/>
          <w:shd w:val="clear" w:color="auto" w:fill="FFFFFF"/>
          <w:lang w:val="lt-LT"/>
        </w:rPr>
        <w:t>,</w:t>
      </w:r>
      <w:r w:rsidR="00ED6CF0" w:rsidRPr="00500D93">
        <w:rPr>
          <w:rFonts w:ascii="Arial" w:hAnsi="Arial" w:cs="Arial"/>
          <w:sz w:val="22"/>
          <w:szCs w:val="22"/>
          <w:lang w:val="lt-LT"/>
        </w:rPr>
        <w:t xml:space="preserve"> (toliau – </w:t>
      </w:r>
      <w:r w:rsidR="00ED6CF0" w:rsidRPr="00500D93">
        <w:rPr>
          <w:rFonts w:ascii="Arial" w:hAnsi="Arial" w:cs="Arial"/>
          <w:b/>
          <w:bCs/>
          <w:sz w:val="22"/>
          <w:szCs w:val="22"/>
          <w:lang w:val="lt-LT"/>
        </w:rPr>
        <w:t>Pirkėjas</w:t>
      </w:r>
      <w:r w:rsidR="00ED6CF0" w:rsidRPr="00500D93">
        <w:rPr>
          <w:rFonts w:ascii="Arial" w:hAnsi="Arial" w:cs="Arial"/>
          <w:sz w:val="22"/>
          <w:szCs w:val="22"/>
          <w:lang w:val="lt-LT"/>
        </w:rPr>
        <w:t xml:space="preserve">) (toliau Pardavėjas ir Pirkėjas atskirai vadinami </w:t>
      </w:r>
      <w:r w:rsidR="00ED6CF0" w:rsidRPr="00500D93">
        <w:rPr>
          <w:rFonts w:ascii="Arial" w:hAnsi="Arial" w:cs="Arial"/>
          <w:b/>
          <w:sz w:val="22"/>
          <w:szCs w:val="22"/>
          <w:lang w:val="lt-LT"/>
        </w:rPr>
        <w:t>Šalimi</w:t>
      </w:r>
      <w:r w:rsidR="00ED6CF0" w:rsidRPr="00500D93">
        <w:rPr>
          <w:rFonts w:ascii="Arial" w:hAnsi="Arial" w:cs="Arial"/>
          <w:sz w:val="22"/>
          <w:szCs w:val="22"/>
          <w:lang w:val="lt-LT"/>
        </w:rPr>
        <w:t>, o abu kartu –</w:t>
      </w:r>
      <w:r w:rsidR="00ED6CF0" w:rsidRPr="00500D93">
        <w:rPr>
          <w:rFonts w:ascii="Arial" w:hAnsi="Arial" w:cs="Arial"/>
          <w:b/>
          <w:sz w:val="22"/>
          <w:szCs w:val="22"/>
          <w:lang w:val="lt-LT"/>
        </w:rPr>
        <w:t xml:space="preserve"> Šalimis</w:t>
      </w:r>
      <w:r w:rsidR="00ED6CF0" w:rsidRPr="00500D93">
        <w:rPr>
          <w:rFonts w:ascii="Arial" w:hAnsi="Arial" w:cs="Arial"/>
          <w:sz w:val="22"/>
          <w:szCs w:val="22"/>
          <w:lang w:val="lt-LT"/>
        </w:rPr>
        <w:t xml:space="preserve">), sudarė šią metalų laužo pirkimo-pardavimo sutartį (toliau – </w:t>
      </w:r>
      <w:r w:rsidR="00ED6CF0" w:rsidRPr="00500D93">
        <w:rPr>
          <w:rFonts w:ascii="Arial" w:hAnsi="Arial" w:cs="Arial"/>
          <w:b/>
          <w:sz w:val="22"/>
          <w:szCs w:val="22"/>
          <w:lang w:val="lt-LT"/>
        </w:rPr>
        <w:t>Sutartis</w:t>
      </w:r>
      <w:r w:rsidR="00ED6CF0" w:rsidRPr="00500D93">
        <w:rPr>
          <w:rFonts w:ascii="Arial" w:hAnsi="Arial" w:cs="Arial"/>
          <w:sz w:val="22"/>
          <w:szCs w:val="22"/>
          <w:lang w:val="lt-LT"/>
        </w:rPr>
        <w:t>) ir susitarė dėl šių Sutarties sąlygų:</w:t>
      </w:r>
    </w:p>
    <w:p w14:paraId="1606E07F" w14:textId="77777777" w:rsidR="00F64AAF" w:rsidRPr="00500D93" w:rsidRDefault="00F64AAF" w:rsidP="00F64AAF">
      <w:pPr>
        <w:spacing w:line="276" w:lineRule="auto"/>
        <w:ind w:right="-27" w:firstLine="450"/>
        <w:jc w:val="both"/>
        <w:rPr>
          <w:rFonts w:ascii="Arial" w:hAnsi="Arial" w:cs="Arial"/>
          <w:sz w:val="22"/>
          <w:szCs w:val="22"/>
          <w:lang w:val="lt-LT"/>
        </w:rPr>
      </w:pPr>
    </w:p>
    <w:p w14:paraId="20DF1878" w14:textId="77777777" w:rsidR="00F64AAF" w:rsidRPr="00500D93" w:rsidRDefault="00F64AAF" w:rsidP="00F64AAF">
      <w:pPr>
        <w:pStyle w:val="Heading9"/>
        <w:spacing w:after="120" w:line="276" w:lineRule="auto"/>
        <w:ind w:right="-28" w:firstLine="448"/>
        <w:rPr>
          <w:rFonts w:ascii="Arial" w:hAnsi="Arial" w:cs="Arial"/>
          <w:sz w:val="22"/>
          <w:szCs w:val="22"/>
        </w:rPr>
      </w:pPr>
      <w:r w:rsidRPr="00500D93">
        <w:rPr>
          <w:rFonts w:ascii="Arial" w:hAnsi="Arial" w:cs="Arial"/>
          <w:sz w:val="22"/>
          <w:szCs w:val="22"/>
        </w:rPr>
        <w:t xml:space="preserve">I. SUTARTIES DALYKAS </w:t>
      </w:r>
    </w:p>
    <w:p w14:paraId="29BA6D24" w14:textId="77777777" w:rsidR="00F64AAF" w:rsidRPr="00500D93" w:rsidRDefault="00F64AAF" w:rsidP="00F64AAF">
      <w:pPr>
        <w:rPr>
          <w:rFonts w:ascii="Arial" w:hAnsi="Arial" w:cs="Arial"/>
          <w:sz w:val="22"/>
          <w:szCs w:val="22"/>
          <w:lang w:val="lt-LT"/>
        </w:rPr>
      </w:pPr>
    </w:p>
    <w:p w14:paraId="6FF9C4BC" w14:textId="4CBCF313"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Šios Sutarties dalykas – </w:t>
      </w:r>
      <w:r w:rsidR="006B0336" w:rsidRPr="00500D93">
        <w:rPr>
          <w:rFonts w:ascii="Arial" w:hAnsi="Arial" w:cs="Arial"/>
          <w:sz w:val="22"/>
          <w:szCs w:val="22"/>
          <w:lang w:val="lt-LT"/>
        </w:rPr>
        <w:t>juod</w:t>
      </w:r>
      <w:r w:rsidR="00920380" w:rsidRPr="00500D93">
        <w:rPr>
          <w:rFonts w:ascii="Arial" w:hAnsi="Arial" w:cs="Arial"/>
          <w:sz w:val="22"/>
          <w:szCs w:val="22"/>
          <w:lang w:val="lt-LT"/>
        </w:rPr>
        <w:t>ųjų</w:t>
      </w:r>
      <w:r w:rsidRPr="00500D93">
        <w:rPr>
          <w:rFonts w:ascii="Arial" w:hAnsi="Arial" w:cs="Arial"/>
          <w:sz w:val="22"/>
          <w:szCs w:val="22"/>
          <w:lang w:val="lt-LT"/>
        </w:rPr>
        <w:t xml:space="preserve"> metalų laužo, nurodyto 3 punkte pateiktoje lentelėje (toliau – Laužas), pirkimas-pardavimas.</w:t>
      </w:r>
    </w:p>
    <w:p w14:paraId="5BFD4526" w14:textId="77777777" w:rsidR="00F64AAF" w:rsidRPr="00500D93" w:rsidRDefault="00F64AAF" w:rsidP="00F64AAF">
      <w:pPr>
        <w:spacing w:line="276" w:lineRule="auto"/>
        <w:ind w:right="-27" w:firstLine="450"/>
        <w:rPr>
          <w:rFonts w:ascii="Arial" w:hAnsi="Arial" w:cs="Arial"/>
          <w:sz w:val="22"/>
          <w:szCs w:val="22"/>
          <w:lang w:val="lt-LT"/>
        </w:rPr>
      </w:pPr>
    </w:p>
    <w:p w14:paraId="1E52AF87" w14:textId="77777777" w:rsidR="00F64AAF" w:rsidRPr="00500D93" w:rsidRDefault="00F64AAF" w:rsidP="00F64AAF">
      <w:pPr>
        <w:pStyle w:val="Heading9"/>
        <w:spacing w:after="120" w:line="276" w:lineRule="auto"/>
        <w:ind w:right="-28" w:firstLine="448"/>
        <w:rPr>
          <w:rFonts w:ascii="Arial" w:hAnsi="Arial" w:cs="Arial"/>
          <w:sz w:val="22"/>
          <w:szCs w:val="22"/>
        </w:rPr>
      </w:pPr>
      <w:r w:rsidRPr="00500D93">
        <w:rPr>
          <w:rFonts w:ascii="Arial" w:hAnsi="Arial" w:cs="Arial"/>
          <w:sz w:val="22"/>
          <w:szCs w:val="22"/>
        </w:rPr>
        <w:t>II. ŠALIŲ ĮSIPAREIGOJIMAI</w:t>
      </w:r>
    </w:p>
    <w:p w14:paraId="65249705" w14:textId="77777777" w:rsidR="00F64AAF" w:rsidRPr="00500D93" w:rsidRDefault="00F64AAF" w:rsidP="00F64AAF">
      <w:pPr>
        <w:rPr>
          <w:rFonts w:ascii="Arial" w:hAnsi="Arial" w:cs="Arial"/>
          <w:sz w:val="22"/>
          <w:szCs w:val="22"/>
          <w:lang w:val="lt-LT"/>
        </w:rPr>
      </w:pPr>
    </w:p>
    <w:p w14:paraId="47C297DF" w14:textId="17878F7E" w:rsidR="00F64AAF" w:rsidRPr="00500D93" w:rsidRDefault="00F64AAF" w:rsidP="00F64AAF">
      <w:pPr>
        <w:numPr>
          <w:ilvl w:val="0"/>
          <w:numId w:val="1"/>
        </w:numPr>
        <w:tabs>
          <w:tab w:val="left" w:pos="709"/>
        </w:tabs>
        <w:spacing w:line="276" w:lineRule="auto"/>
        <w:ind w:left="0" w:right="-27" w:firstLine="360"/>
        <w:jc w:val="both"/>
        <w:rPr>
          <w:rFonts w:ascii="Arial" w:hAnsi="Arial" w:cs="Arial"/>
          <w:bCs/>
          <w:sz w:val="22"/>
          <w:szCs w:val="22"/>
          <w:lang w:val="lt-LT"/>
        </w:rPr>
      </w:pPr>
      <w:r w:rsidRPr="00500D93">
        <w:rPr>
          <w:rFonts w:ascii="Arial" w:hAnsi="Arial" w:cs="Arial"/>
          <w:sz w:val="22"/>
          <w:szCs w:val="22"/>
          <w:lang w:val="lt-LT"/>
        </w:rPr>
        <w:t xml:space="preserve">Pardavėjas įsipareigoja parduoti, o Pirkėjas įsipareigoja nupirkti visą Sutarties priede Nr. 1 nurodytą bendrą Laužo kiekį pagal </w:t>
      </w:r>
      <w:r w:rsidR="00261621">
        <w:rPr>
          <w:rFonts w:ascii="Arial" w:hAnsi="Arial" w:cs="Arial"/>
          <w:sz w:val="22"/>
          <w:szCs w:val="22"/>
          <w:lang w:val="lt-LT"/>
        </w:rPr>
        <w:t xml:space="preserve">Sutarties </w:t>
      </w:r>
      <w:r w:rsidRPr="00500D93">
        <w:rPr>
          <w:rFonts w:ascii="Arial" w:hAnsi="Arial" w:cs="Arial"/>
          <w:sz w:val="22"/>
          <w:szCs w:val="22"/>
          <w:lang w:val="lt-LT"/>
        </w:rPr>
        <w:t xml:space="preserve">3 punkte esančioje lentelėje išvardintas rūšis ir kainas. Sutarties priede Nr. 1 nurodytą Laužo kiekį, priklausomai nuo poreikio, Pardavėjas pasilieka teisę keisti iki 20 proc. </w:t>
      </w:r>
    </w:p>
    <w:p w14:paraId="0F4925EC" w14:textId="77777777" w:rsidR="00F64AAF" w:rsidRPr="00500D93" w:rsidRDefault="00F64AAF" w:rsidP="00F64AAF">
      <w:pPr>
        <w:tabs>
          <w:tab w:val="left" w:pos="709"/>
        </w:tabs>
        <w:spacing w:line="276" w:lineRule="auto"/>
        <w:ind w:left="360" w:right="-27"/>
        <w:jc w:val="both"/>
        <w:rPr>
          <w:rFonts w:ascii="Arial" w:hAnsi="Arial" w:cs="Arial"/>
          <w:bCs/>
          <w:sz w:val="22"/>
          <w:szCs w:val="22"/>
          <w:lang w:val="lt-LT"/>
        </w:rPr>
      </w:pPr>
    </w:p>
    <w:p w14:paraId="04409565" w14:textId="77777777" w:rsidR="00F64AAF" w:rsidRPr="00500D93" w:rsidRDefault="00F64AAF" w:rsidP="00F64AAF">
      <w:pPr>
        <w:pStyle w:val="Heading8"/>
        <w:spacing w:before="0" w:after="120" w:line="276" w:lineRule="auto"/>
        <w:ind w:right="-28" w:firstLine="482"/>
        <w:rPr>
          <w:rFonts w:ascii="Arial" w:hAnsi="Arial" w:cs="Arial"/>
          <w:color w:val="auto"/>
          <w:spacing w:val="0"/>
          <w:sz w:val="22"/>
          <w:szCs w:val="22"/>
        </w:rPr>
      </w:pPr>
      <w:r w:rsidRPr="00500D93">
        <w:rPr>
          <w:rFonts w:ascii="Arial" w:hAnsi="Arial" w:cs="Arial"/>
          <w:color w:val="auto"/>
          <w:spacing w:val="0"/>
          <w:sz w:val="22"/>
          <w:szCs w:val="22"/>
        </w:rPr>
        <w:t>III. KAINA</w:t>
      </w:r>
    </w:p>
    <w:p w14:paraId="3CB0022F" w14:textId="77777777" w:rsidR="00F64AAF" w:rsidRPr="00500D93" w:rsidRDefault="00F64AAF" w:rsidP="00F64AAF">
      <w:pPr>
        <w:rPr>
          <w:rFonts w:ascii="Arial" w:hAnsi="Arial" w:cs="Arial"/>
          <w:sz w:val="22"/>
          <w:szCs w:val="22"/>
          <w:lang w:val="lt-LT"/>
        </w:rPr>
      </w:pPr>
    </w:p>
    <w:p w14:paraId="47508B48" w14:textId="77777777" w:rsidR="00F64AAF" w:rsidRPr="00500D93" w:rsidRDefault="00F64AAF" w:rsidP="00F64AAF">
      <w:pPr>
        <w:numPr>
          <w:ilvl w:val="0"/>
          <w:numId w:val="1"/>
        </w:numPr>
        <w:tabs>
          <w:tab w:val="left" w:pos="851"/>
        </w:tabs>
        <w:spacing w:line="276" w:lineRule="auto"/>
        <w:ind w:left="0" w:right="-27" w:firstLine="360"/>
        <w:jc w:val="both"/>
        <w:rPr>
          <w:rFonts w:ascii="Arial" w:hAnsi="Arial" w:cs="Arial"/>
          <w:b/>
          <w:sz w:val="22"/>
          <w:szCs w:val="22"/>
          <w:lang w:val="lt-LT"/>
        </w:rPr>
      </w:pPr>
      <w:r w:rsidRPr="00500D93">
        <w:rPr>
          <w:rFonts w:ascii="Arial" w:hAnsi="Arial" w:cs="Arial"/>
          <w:sz w:val="22"/>
          <w:szCs w:val="22"/>
          <w:lang w:val="lt-LT"/>
        </w:rPr>
        <w:t>Laužo 1 (vienos) tonos kaina nurodyta žemiau pateiktoje lentelėje: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6"/>
        <w:gridCol w:w="851"/>
        <w:gridCol w:w="2067"/>
        <w:gridCol w:w="1524"/>
        <w:gridCol w:w="2144"/>
      </w:tblGrid>
      <w:tr w:rsidR="00F64AAF" w:rsidRPr="00500D93" w14:paraId="3C813977" w14:textId="77777777" w:rsidTr="0091455C">
        <w:tc>
          <w:tcPr>
            <w:tcW w:w="2977" w:type="dxa"/>
            <w:tcBorders>
              <w:left w:val="single" w:sz="4" w:space="0" w:color="auto"/>
            </w:tcBorders>
            <w:vAlign w:val="center"/>
          </w:tcPr>
          <w:p w14:paraId="77FC2A8F" w14:textId="77777777" w:rsidR="00F64AAF" w:rsidRPr="00500D93" w:rsidRDefault="00F64AAF" w:rsidP="0091455C">
            <w:pPr>
              <w:spacing w:line="276" w:lineRule="auto"/>
              <w:ind w:left="-360" w:right="203" w:firstLine="720"/>
              <w:jc w:val="center"/>
              <w:rPr>
                <w:rFonts w:ascii="Arial" w:hAnsi="Arial" w:cs="Arial"/>
                <w:sz w:val="22"/>
                <w:szCs w:val="22"/>
                <w:lang w:val="lt-LT"/>
              </w:rPr>
            </w:pPr>
            <w:r w:rsidRPr="00500D93">
              <w:rPr>
                <w:rFonts w:ascii="Arial" w:hAnsi="Arial" w:cs="Arial"/>
                <w:sz w:val="22"/>
                <w:szCs w:val="22"/>
                <w:lang w:val="lt-LT"/>
              </w:rPr>
              <w:t>Laužo pavadinimas</w:t>
            </w:r>
          </w:p>
        </w:tc>
        <w:tc>
          <w:tcPr>
            <w:tcW w:w="851" w:type="dxa"/>
            <w:vAlign w:val="center"/>
          </w:tcPr>
          <w:p w14:paraId="1FF9B540" w14:textId="77777777" w:rsidR="00F64AAF" w:rsidRPr="00500D93" w:rsidRDefault="00F64AAF" w:rsidP="0091455C">
            <w:pPr>
              <w:spacing w:line="276" w:lineRule="auto"/>
              <w:ind w:left="-360" w:right="-44" w:firstLine="432"/>
              <w:jc w:val="center"/>
              <w:rPr>
                <w:rFonts w:ascii="Arial" w:hAnsi="Arial" w:cs="Arial"/>
                <w:sz w:val="22"/>
                <w:szCs w:val="22"/>
                <w:lang w:val="lt-LT"/>
              </w:rPr>
            </w:pPr>
            <w:r w:rsidRPr="00500D93">
              <w:rPr>
                <w:rFonts w:ascii="Arial" w:hAnsi="Arial" w:cs="Arial"/>
                <w:sz w:val="22"/>
                <w:szCs w:val="22"/>
                <w:lang w:val="lt-LT"/>
              </w:rPr>
              <w:t>Šifras</w:t>
            </w:r>
          </w:p>
        </w:tc>
        <w:tc>
          <w:tcPr>
            <w:tcW w:w="2126" w:type="dxa"/>
            <w:vAlign w:val="center"/>
          </w:tcPr>
          <w:p w14:paraId="49AB111F" w14:textId="77777777" w:rsidR="00F64AAF" w:rsidRPr="00500D93" w:rsidRDefault="00F64AAF" w:rsidP="0091455C">
            <w:pPr>
              <w:spacing w:line="276" w:lineRule="auto"/>
              <w:ind w:left="-108"/>
              <w:jc w:val="center"/>
              <w:rPr>
                <w:rFonts w:ascii="Arial" w:hAnsi="Arial" w:cs="Arial"/>
                <w:sz w:val="22"/>
                <w:szCs w:val="22"/>
                <w:lang w:val="lt-LT"/>
              </w:rPr>
            </w:pPr>
            <w:r w:rsidRPr="00500D93">
              <w:rPr>
                <w:rFonts w:ascii="Arial" w:hAnsi="Arial" w:cs="Arial"/>
                <w:sz w:val="22"/>
                <w:szCs w:val="22"/>
                <w:lang w:val="lt-LT"/>
              </w:rPr>
              <w:t xml:space="preserve">Vienos tonos kaina, </w:t>
            </w:r>
          </w:p>
          <w:p w14:paraId="42BCA6EE" w14:textId="77777777" w:rsidR="00F64AAF" w:rsidRPr="00500D93" w:rsidRDefault="00F64AAF" w:rsidP="0091455C">
            <w:pPr>
              <w:spacing w:line="276" w:lineRule="auto"/>
              <w:ind w:left="-108" w:firstLine="211"/>
              <w:jc w:val="center"/>
              <w:rPr>
                <w:rFonts w:ascii="Arial" w:hAnsi="Arial" w:cs="Arial"/>
                <w:sz w:val="22"/>
                <w:szCs w:val="22"/>
                <w:lang w:val="lt-LT"/>
              </w:rPr>
            </w:pPr>
            <w:r w:rsidRPr="00500D93">
              <w:rPr>
                <w:rFonts w:ascii="Arial" w:hAnsi="Arial" w:cs="Arial"/>
                <w:sz w:val="22"/>
                <w:szCs w:val="22"/>
                <w:lang w:val="lt-LT"/>
              </w:rPr>
              <w:t>EUR (be PVM)</w:t>
            </w:r>
          </w:p>
        </w:tc>
        <w:tc>
          <w:tcPr>
            <w:tcW w:w="1559" w:type="dxa"/>
            <w:vAlign w:val="center"/>
          </w:tcPr>
          <w:p w14:paraId="5A5CDC0A" w14:textId="77777777" w:rsidR="00F64AAF" w:rsidRPr="00500D93" w:rsidRDefault="00F64AAF" w:rsidP="0091455C">
            <w:pPr>
              <w:spacing w:line="276" w:lineRule="auto"/>
              <w:jc w:val="center"/>
              <w:rPr>
                <w:rFonts w:ascii="Arial" w:hAnsi="Arial" w:cs="Arial"/>
                <w:sz w:val="22"/>
                <w:szCs w:val="22"/>
                <w:lang w:val="lt-LT"/>
              </w:rPr>
            </w:pPr>
            <w:r w:rsidRPr="00500D93">
              <w:rPr>
                <w:rFonts w:ascii="Arial" w:hAnsi="Arial" w:cs="Arial"/>
                <w:sz w:val="22"/>
                <w:szCs w:val="22"/>
                <w:lang w:val="lt-LT"/>
              </w:rPr>
              <w:t>PVM, EUR</w:t>
            </w:r>
          </w:p>
        </w:tc>
        <w:tc>
          <w:tcPr>
            <w:tcW w:w="2207" w:type="dxa"/>
            <w:vAlign w:val="center"/>
          </w:tcPr>
          <w:p w14:paraId="377254D5" w14:textId="77777777" w:rsidR="00F64AAF" w:rsidRPr="00500D93" w:rsidRDefault="00F64AAF" w:rsidP="0091455C">
            <w:pPr>
              <w:spacing w:line="276" w:lineRule="auto"/>
              <w:ind w:left="-108" w:right="-108"/>
              <w:jc w:val="center"/>
              <w:rPr>
                <w:rFonts w:ascii="Arial" w:hAnsi="Arial" w:cs="Arial"/>
                <w:sz w:val="22"/>
                <w:szCs w:val="22"/>
                <w:lang w:val="lt-LT"/>
              </w:rPr>
            </w:pPr>
            <w:r w:rsidRPr="00500D93">
              <w:rPr>
                <w:rFonts w:ascii="Arial" w:hAnsi="Arial" w:cs="Arial"/>
                <w:sz w:val="22"/>
                <w:szCs w:val="22"/>
                <w:lang w:val="lt-LT"/>
              </w:rPr>
              <w:t xml:space="preserve">Vienos tonos kaina, </w:t>
            </w:r>
          </w:p>
          <w:p w14:paraId="382D4A1E" w14:textId="77777777" w:rsidR="00F64AAF" w:rsidRPr="00500D93" w:rsidRDefault="00F64AAF" w:rsidP="0091455C">
            <w:pPr>
              <w:spacing w:line="276" w:lineRule="auto"/>
              <w:ind w:left="-108" w:right="-108"/>
              <w:jc w:val="center"/>
              <w:rPr>
                <w:rFonts w:ascii="Arial" w:hAnsi="Arial" w:cs="Arial"/>
                <w:sz w:val="22"/>
                <w:szCs w:val="22"/>
                <w:lang w:val="lt-LT"/>
              </w:rPr>
            </w:pPr>
            <w:r w:rsidRPr="00500D93">
              <w:rPr>
                <w:rFonts w:ascii="Arial" w:hAnsi="Arial" w:cs="Arial"/>
                <w:sz w:val="22"/>
                <w:szCs w:val="22"/>
                <w:lang w:val="lt-LT"/>
              </w:rPr>
              <w:t>EUR (su PVM)</w:t>
            </w:r>
          </w:p>
        </w:tc>
      </w:tr>
      <w:tr w:rsidR="00F64AAF" w:rsidRPr="00500D93" w14:paraId="7641FBF8" w14:textId="77777777" w:rsidTr="00D71B55">
        <w:trPr>
          <w:trHeight w:val="403"/>
        </w:trPr>
        <w:tc>
          <w:tcPr>
            <w:tcW w:w="2977" w:type="dxa"/>
            <w:tcBorders>
              <w:left w:val="single" w:sz="4" w:space="0" w:color="auto"/>
            </w:tcBorders>
            <w:vAlign w:val="center"/>
          </w:tcPr>
          <w:p w14:paraId="44865888" w14:textId="5C28760A" w:rsidR="00F64AAF" w:rsidRPr="00500D93" w:rsidRDefault="00E640AE" w:rsidP="00D71B55">
            <w:pPr>
              <w:spacing w:line="276" w:lineRule="auto"/>
              <w:jc w:val="center"/>
              <w:rPr>
                <w:rFonts w:ascii="Arial" w:hAnsi="Arial" w:cs="Arial"/>
                <w:sz w:val="22"/>
                <w:szCs w:val="22"/>
                <w:lang w:val="lt-LT"/>
              </w:rPr>
            </w:pPr>
            <w:r w:rsidRPr="00E640AE">
              <w:rPr>
                <w:rFonts w:ascii="Arial" w:hAnsi="Arial" w:cs="Arial"/>
                <w:sz w:val="22"/>
                <w:szCs w:val="22"/>
                <w:lang w:val="lt-LT"/>
              </w:rPr>
              <w:t>Naudoti geležinkelio bėgiai</w:t>
            </w:r>
          </w:p>
        </w:tc>
        <w:tc>
          <w:tcPr>
            <w:tcW w:w="851" w:type="dxa"/>
            <w:vAlign w:val="center"/>
          </w:tcPr>
          <w:p w14:paraId="70FF2C20" w14:textId="0F5320EA" w:rsidR="00F64AAF" w:rsidRPr="00500D93" w:rsidRDefault="00F64AAF" w:rsidP="0091455C">
            <w:pPr>
              <w:spacing w:line="276" w:lineRule="auto"/>
              <w:ind w:left="-360" w:firstLine="360"/>
              <w:jc w:val="center"/>
              <w:rPr>
                <w:rFonts w:ascii="Arial" w:hAnsi="Arial" w:cs="Arial"/>
                <w:sz w:val="22"/>
                <w:szCs w:val="22"/>
                <w:lang w:val="lt-LT"/>
              </w:rPr>
            </w:pPr>
          </w:p>
        </w:tc>
        <w:tc>
          <w:tcPr>
            <w:tcW w:w="2126" w:type="dxa"/>
            <w:vAlign w:val="center"/>
          </w:tcPr>
          <w:p w14:paraId="084CB5D9" w14:textId="5876F34C" w:rsidR="00F64AAF" w:rsidRPr="00500D93" w:rsidRDefault="00F64AAF" w:rsidP="0091455C">
            <w:pPr>
              <w:spacing w:line="276" w:lineRule="auto"/>
              <w:jc w:val="center"/>
              <w:rPr>
                <w:rFonts w:ascii="Arial" w:hAnsi="Arial" w:cs="Arial"/>
                <w:b/>
                <w:bCs/>
                <w:sz w:val="22"/>
                <w:szCs w:val="22"/>
                <w:lang w:val="lt-LT"/>
              </w:rPr>
            </w:pPr>
          </w:p>
        </w:tc>
        <w:tc>
          <w:tcPr>
            <w:tcW w:w="1559" w:type="dxa"/>
            <w:vAlign w:val="center"/>
          </w:tcPr>
          <w:p w14:paraId="01E900CE" w14:textId="02F3A7BF" w:rsidR="00F64AAF" w:rsidRPr="00500D93" w:rsidRDefault="00F64AAF" w:rsidP="0091455C">
            <w:pPr>
              <w:spacing w:line="276" w:lineRule="auto"/>
              <w:jc w:val="center"/>
              <w:rPr>
                <w:rFonts w:ascii="Arial" w:hAnsi="Arial" w:cs="Arial"/>
                <w:b/>
                <w:bCs/>
                <w:spacing w:val="-8"/>
                <w:sz w:val="22"/>
                <w:szCs w:val="22"/>
                <w:lang w:val="lt-LT"/>
              </w:rPr>
            </w:pPr>
          </w:p>
        </w:tc>
        <w:tc>
          <w:tcPr>
            <w:tcW w:w="2207" w:type="dxa"/>
            <w:vAlign w:val="center"/>
          </w:tcPr>
          <w:p w14:paraId="62D09070" w14:textId="276C5B34" w:rsidR="00F64AAF" w:rsidRPr="00500D93" w:rsidRDefault="00F64AAF" w:rsidP="0091455C">
            <w:pPr>
              <w:spacing w:line="276" w:lineRule="auto"/>
              <w:jc w:val="center"/>
              <w:rPr>
                <w:rFonts w:ascii="Arial" w:hAnsi="Arial" w:cs="Arial"/>
                <w:b/>
                <w:bCs/>
                <w:spacing w:val="-8"/>
                <w:sz w:val="22"/>
                <w:szCs w:val="22"/>
                <w:lang w:val="lt-LT"/>
              </w:rPr>
            </w:pPr>
          </w:p>
        </w:tc>
      </w:tr>
    </w:tbl>
    <w:p w14:paraId="5C6C3D6C" w14:textId="77777777" w:rsidR="00F64AAF" w:rsidRPr="00500D93" w:rsidRDefault="00F64AAF" w:rsidP="00F64AAF">
      <w:pPr>
        <w:spacing w:line="276" w:lineRule="auto"/>
        <w:rPr>
          <w:rFonts w:ascii="Arial" w:hAnsi="Arial" w:cs="Arial"/>
          <w:sz w:val="22"/>
          <w:szCs w:val="22"/>
          <w:lang w:val="lt-LT"/>
        </w:rPr>
      </w:pPr>
    </w:p>
    <w:p w14:paraId="3F7D3A77" w14:textId="3E5AB151" w:rsidR="00F64AAF" w:rsidRPr="00500D93" w:rsidRDefault="00F64AAF" w:rsidP="00F64AAF">
      <w:pPr>
        <w:numPr>
          <w:ilvl w:val="0"/>
          <w:numId w:val="1"/>
        </w:numPr>
        <w:tabs>
          <w:tab w:val="left" w:pos="709"/>
        </w:tabs>
        <w:spacing w:line="276" w:lineRule="auto"/>
        <w:ind w:left="0" w:right="-27" w:firstLine="360"/>
        <w:jc w:val="both"/>
        <w:rPr>
          <w:rFonts w:ascii="Arial" w:hAnsi="Arial" w:cs="Arial"/>
          <w:bCs/>
          <w:sz w:val="22"/>
          <w:szCs w:val="22"/>
          <w:lang w:val="lt-LT"/>
        </w:rPr>
      </w:pPr>
      <w:r w:rsidRPr="00500D93">
        <w:rPr>
          <w:rFonts w:ascii="Arial" w:hAnsi="Arial" w:cs="Arial"/>
          <w:sz w:val="22"/>
          <w:szCs w:val="22"/>
          <w:lang w:val="lt-LT"/>
        </w:rPr>
        <w:t xml:space="preserve">Šios Sutarties 3 punkte nurodytos Laužo (1 t) pardavimo kainos (be PVM) nustatytos, vadovaujantis Pirkėjo pasiūlytomis kainomis už parduodamą Laužą </w:t>
      </w:r>
      <w:r w:rsidRPr="00500D93">
        <w:rPr>
          <w:rFonts w:ascii="Arial" w:hAnsi="Arial" w:cs="Arial"/>
          <w:b/>
          <w:bCs/>
          <w:sz w:val="22"/>
          <w:szCs w:val="22"/>
          <w:lang w:val="lt-LT"/>
        </w:rPr>
        <w:t>202</w:t>
      </w:r>
      <w:r w:rsidR="00795733" w:rsidRPr="00500D93">
        <w:rPr>
          <w:rFonts w:ascii="Arial" w:hAnsi="Arial" w:cs="Arial"/>
          <w:b/>
          <w:bCs/>
          <w:sz w:val="22"/>
          <w:szCs w:val="22"/>
          <w:lang w:val="lt-LT"/>
        </w:rPr>
        <w:t>4</w:t>
      </w:r>
      <w:r w:rsidRPr="00500D93">
        <w:rPr>
          <w:rFonts w:ascii="Arial" w:hAnsi="Arial" w:cs="Arial"/>
          <w:b/>
          <w:bCs/>
          <w:sz w:val="22"/>
          <w:szCs w:val="22"/>
          <w:lang w:val="lt-LT"/>
        </w:rPr>
        <w:t xml:space="preserve"> m. </w:t>
      </w:r>
      <w:r w:rsidR="00654CA3">
        <w:rPr>
          <w:rFonts w:ascii="Arial" w:hAnsi="Arial" w:cs="Arial"/>
          <w:b/>
          <w:bCs/>
          <w:sz w:val="22"/>
          <w:szCs w:val="22"/>
          <w:lang w:val="lt-LT"/>
        </w:rPr>
        <w:t>.................</w:t>
      </w:r>
      <w:r w:rsidR="00122ACC">
        <w:rPr>
          <w:rFonts w:ascii="Arial" w:hAnsi="Arial" w:cs="Arial"/>
          <w:b/>
          <w:bCs/>
          <w:sz w:val="22"/>
          <w:szCs w:val="22"/>
          <w:lang w:val="lt-LT"/>
        </w:rPr>
        <w:t xml:space="preserve"> </w:t>
      </w:r>
      <w:r w:rsidR="00654CA3">
        <w:rPr>
          <w:rFonts w:ascii="Arial" w:hAnsi="Arial" w:cs="Arial"/>
          <w:b/>
          <w:bCs/>
          <w:sz w:val="22"/>
          <w:szCs w:val="22"/>
          <w:lang w:val="lt-LT"/>
        </w:rPr>
        <w:t>.........</w:t>
      </w:r>
      <w:r w:rsidRPr="00500D93">
        <w:rPr>
          <w:rFonts w:ascii="Arial" w:hAnsi="Arial" w:cs="Arial"/>
          <w:b/>
          <w:bCs/>
          <w:sz w:val="22"/>
          <w:szCs w:val="22"/>
          <w:lang w:val="lt-LT"/>
        </w:rPr>
        <w:t xml:space="preserve"> d.</w:t>
      </w:r>
      <w:r w:rsidRPr="00500D93">
        <w:rPr>
          <w:rFonts w:ascii="Arial" w:hAnsi="Arial" w:cs="Arial"/>
          <w:sz w:val="22"/>
          <w:szCs w:val="22"/>
          <w:lang w:val="lt-LT"/>
        </w:rPr>
        <w:t xml:space="preserve"> Viešajame metalų laužo aukcione Nr. </w:t>
      </w:r>
      <w:r w:rsidR="00654CA3">
        <w:rPr>
          <w:rFonts w:ascii="Arial" w:hAnsi="Arial" w:cs="Arial"/>
          <w:b/>
          <w:bCs/>
          <w:sz w:val="22"/>
          <w:szCs w:val="22"/>
          <w:lang w:val="lt-LT"/>
        </w:rPr>
        <w:t>.........</w:t>
      </w:r>
      <w:r w:rsidRPr="00500D93">
        <w:rPr>
          <w:rFonts w:ascii="Arial" w:hAnsi="Arial" w:cs="Arial"/>
          <w:sz w:val="22"/>
          <w:szCs w:val="22"/>
          <w:lang w:val="lt-LT"/>
        </w:rPr>
        <w:t xml:space="preserve"> (toliau – </w:t>
      </w:r>
      <w:r w:rsidRPr="00500D93">
        <w:rPr>
          <w:rFonts w:ascii="Arial" w:hAnsi="Arial" w:cs="Arial"/>
          <w:b/>
          <w:sz w:val="22"/>
          <w:szCs w:val="22"/>
          <w:lang w:val="lt-LT"/>
        </w:rPr>
        <w:t>Aukcionas</w:t>
      </w:r>
      <w:r w:rsidRPr="00500D93">
        <w:rPr>
          <w:rFonts w:ascii="Arial" w:hAnsi="Arial" w:cs="Arial"/>
          <w:sz w:val="22"/>
          <w:szCs w:val="22"/>
          <w:lang w:val="lt-LT"/>
        </w:rPr>
        <w:t xml:space="preserve">). </w:t>
      </w:r>
      <w:r w:rsidR="00261621">
        <w:rPr>
          <w:rFonts w:ascii="Arial" w:hAnsi="Arial" w:cs="Arial"/>
          <w:sz w:val="22"/>
          <w:szCs w:val="22"/>
          <w:lang w:val="lt-LT"/>
        </w:rPr>
        <w:t>Laužo</w:t>
      </w:r>
      <w:r w:rsidRPr="00500D93">
        <w:rPr>
          <w:rFonts w:ascii="Arial" w:hAnsi="Arial" w:cs="Arial"/>
          <w:sz w:val="22"/>
          <w:szCs w:val="22"/>
          <w:lang w:val="lt-LT"/>
        </w:rPr>
        <w:t xml:space="preserve"> kainos nurodytos įvertinant metalų laužo užterštumą nurodytą</w:t>
      </w:r>
      <w:r w:rsidR="00261621">
        <w:rPr>
          <w:rFonts w:ascii="Arial" w:hAnsi="Arial" w:cs="Arial"/>
          <w:sz w:val="22"/>
          <w:szCs w:val="22"/>
          <w:lang w:val="lt-LT"/>
        </w:rPr>
        <w:t xml:space="preserve"> Sutarties</w:t>
      </w:r>
      <w:r w:rsidRPr="00500D93">
        <w:rPr>
          <w:rFonts w:ascii="Arial" w:hAnsi="Arial" w:cs="Arial"/>
          <w:sz w:val="22"/>
          <w:szCs w:val="22"/>
          <w:lang w:val="lt-LT"/>
        </w:rPr>
        <w:t xml:space="preserve"> 2</w:t>
      </w:r>
      <w:r w:rsidR="00261621">
        <w:rPr>
          <w:rFonts w:ascii="Arial" w:hAnsi="Arial" w:cs="Arial"/>
          <w:sz w:val="22"/>
          <w:szCs w:val="22"/>
          <w:lang w:val="lt-LT"/>
        </w:rPr>
        <w:t>1</w:t>
      </w:r>
      <w:r w:rsidRPr="00500D93">
        <w:rPr>
          <w:rFonts w:ascii="Arial" w:hAnsi="Arial" w:cs="Arial"/>
          <w:sz w:val="22"/>
          <w:szCs w:val="22"/>
          <w:lang w:val="lt-LT"/>
        </w:rPr>
        <w:t xml:space="preserve"> punkte.</w:t>
      </w:r>
    </w:p>
    <w:p w14:paraId="4238C61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Pirkėjas pats savo sąskaita vykdo visas mokestines prievoles Lietuvos Respublikoje, kurios atsirado ar gali atsirasti vykdant šią Sutartį, ir prisiima visą riziką, susijusią su mokestinių prievolių, jei tokių būtų, vykdymu, atsižvelgiant į Lietuvos Respublikos įstatymų ir kitų teisės aktų nuostatas.</w:t>
      </w:r>
    </w:p>
    <w:p w14:paraId="1714388D" w14:textId="55CDA588"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Šalys susitaria ir sutinka, kad jei šios Sutarties galiojimo metu pasikeitus teisės aktams pasikeistų pridėtinės vertės mokesčio dydis, Laužo kaina be PVM, nustatyta </w:t>
      </w:r>
      <w:r w:rsidR="00261621">
        <w:rPr>
          <w:rFonts w:ascii="Arial" w:hAnsi="Arial" w:cs="Arial"/>
          <w:sz w:val="22"/>
          <w:szCs w:val="22"/>
          <w:lang w:val="lt-LT"/>
        </w:rPr>
        <w:t xml:space="preserve">Sutarties </w:t>
      </w:r>
      <w:r w:rsidRPr="00500D93">
        <w:rPr>
          <w:rFonts w:ascii="Arial" w:hAnsi="Arial" w:cs="Arial"/>
          <w:sz w:val="22"/>
          <w:szCs w:val="22"/>
          <w:lang w:val="lt-LT"/>
        </w:rPr>
        <w:t>3 punkte esančioje lentelėje, dėl to keičiama nebus, nebent priimti teisės aktai numatytų kitaip.</w:t>
      </w:r>
    </w:p>
    <w:p w14:paraId="7DCA24AD" w14:textId="77777777" w:rsidR="00F64AAF" w:rsidRPr="00500D93" w:rsidRDefault="00F64AAF" w:rsidP="00F64AAF">
      <w:pPr>
        <w:shd w:val="clear" w:color="auto" w:fill="FFFFFF"/>
        <w:spacing w:line="276" w:lineRule="auto"/>
        <w:ind w:right="-27"/>
        <w:jc w:val="both"/>
        <w:rPr>
          <w:rFonts w:ascii="Arial" w:hAnsi="Arial" w:cs="Arial"/>
          <w:sz w:val="22"/>
          <w:szCs w:val="22"/>
          <w:lang w:val="lt-LT"/>
        </w:rPr>
      </w:pPr>
    </w:p>
    <w:p w14:paraId="1DB08A31" w14:textId="0397FFD8" w:rsidR="00F64AAF" w:rsidRPr="00500D93" w:rsidRDefault="00F64AAF" w:rsidP="00ED0469">
      <w:pPr>
        <w:shd w:val="clear" w:color="auto" w:fill="FFFFFF"/>
        <w:spacing w:after="120" w:line="276" w:lineRule="auto"/>
        <w:ind w:left="51" w:right="-28"/>
        <w:jc w:val="center"/>
        <w:rPr>
          <w:rFonts w:ascii="Arial" w:hAnsi="Arial" w:cs="Arial"/>
          <w:b/>
          <w:sz w:val="22"/>
          <w:szCs w:val="22"/>
          <w:lang w:val="lt-LT"/>
        </w:rPr>
      </w:pPr>
      <w:r w:rsidRPr="00500D93">
        <w:rPr>
          <w:rFonts w:ascii="Arial" w:hAnsi="Arial" w:cs="Arial"/>
          <w:b/>
          <w:sz w:val="22"/>
          <w:szCs w:val="22"/>
          <w:lang w:val="lt-LT"/>
        </w:rPr>
        <w:t xml:space="preserve">IV. MOKĖJIMO SĄLYGOS </w:t>
      </w:r>
    </w:p>
    <w:p w14:paraId="7F18E7C8" w14:textId="77777777" w:rsidR="00ED0469" w:rsidRPr="00500D93" w:rsidRDefault="00ED0469" w:rsidP="00ED0469">
      <w:pPr>
        <w:shd w:val="clear" w:color="auto" w:fill="FFFFFF"/>
        <w:spacing w:after="120" w:line="276" w:lineRule="auto"/>
        <w:ind w:left="51" w:right="-28"/>
        <w:jc w:val="center"/>
        <w:rPr>
          <w:rFonts w:ascii="Arial" w:hAnsi="Arial" w:cs="Arial"/>
          <w:sz w:val="22"/>
          <w:szCs w:val="22"/>
          <w:lang w:val="lt-LT"/>
        </w:rPr>
      </w:pPr>
    </w:p>
    <w:p w14:paraId="18B24D46" w14:textId="5363089D" w:rsidR="00F64AAF" w:rsidRPr="00500D93" w:rsidRDefault="00F64AAF" w:rsidP="00F64AAF">
      <w:pPr>
        <w:numPr>
          <w:ilvl w:val="0"/>
          <w:numId w:val="1"/>
        </w:numPr>
        <w:tabs>
          <w:tab w:val="left" w:pos="709"/>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 xml:space="preserve">Pirkėjas per 5 </w:t>
      </w:r>
      <w:r w:rsidR="00261621" w:rsidRPr="00500D93">
        <w:rPr>
          <w:rFonts w:ascii="Arial" w:hAnsi="Arial" w:cs="Arial"/>
          <w:sz w:val="22"/>
          <w:szCs w:val="22"/>
          <w:lang w:val="lt-LT"/>
        </w:rPr>
        <w:t xml:space="preserve">(penkias) </w:t>
      </w:r>
      <w:r w:rsidRPr="00500D93">
        <w:rPr>
          <w:rFonts w:ascii="Arial" w:hAnsi="Arial" w:cs="Arial"/>
          <w:sz w:val="22"/>
          <w:szCs w:val="22"/>
          <w:lang w:val="lt-LT"/>
        </w:rPr>
        <w:t xml:space="preserve">darbo dienas po Sutarties sudarymo, apmoka už visą Sutarties priede Nr. 1 nurodytą Laužo kiekį (sumoka parduodamo Laužo kiekio kainą, atsižvelgiant į Lietuvos </w:t>
      </w:r>
      <w:r w:rsidRPr="00500D93">
        <w:rPr>
          <w:rFonts w:ascii="Arial" w:hAnsi="Arial" w:cs="Arial"/>
          <w:sz w:val="22"/>
          <w:szCs w:val="22"/>
          <w:lang w:val="lt-LT"/>
        </w:rPr>
        <w:lastRenderedPageBreak/>
        <w:t>Respublikos pridėtinės vertės mokesčio įstatymo 96 straipsnį) pavedimu į Pardavėjo atsiskaitomąją sąskaitą, nurodytą Sutarties XIV skyriuje. Jeigu per nurodytą terminą Pirkėjas neatlieka šio mokėjimo, nuo kitos dienos jam pradedami skaičiuoti 0,1 % dydžio delspinigiai nuo reikiamos sumokėti sumos, įskaitant PVM</w:t>
      </w:r>
      <w:r w:rsidR="004C0417">
        <w:rPr>
          <w:rFonts w:ascii="Arial" w:hAnsi="Arial" w:cs="Arial"/>
          <w:sz w:val="22"/>
          <w:szCs w:val="22"/>
          <w:lang w:val="lt-LT"/>
        </w:rPr>
        <w:t xml:space="preserve"> (jeigu taikomas)</w:t>
      </w:r>
      <w:r w:rsidRPr="00500D93">
        <w:rPr>
          <w:rFonts w:ascii="Arial" w:hAnsi="Arial" w:cs="Arial"/>
          <w:sz w:val="22"/>
          <w:szCs w:val="22"/>
          <w:lang w:val="lt-LT"/>
        </w:rPr>
        <w:t>, už kiekvieną uždelstą kalendorinę dieną, maksimalią delspinigių skaičiavimo ribą nustatant 20 % nuo Sutarties priede Nr. 1 nurodyto viso Laužo kiekio kainos</w:t>
      </w:r>
      <w:r w:rsidR="003D0DA8">
        <w:rPr>
          <w:rFonts w:ascii="Arial" w:hAnsi="Arial" w:cs="Arial"/>
          <w:sz w:val="22"/>
          <w:szCs w:val="22"/>
          <w:lang w:val="lt-LT"/>
        </w:rPr>
        <w:t>.</w:t>
      </w:r>
    </w:p>
    <w:p w14:paraId="0B4B373F" w14:textId="1D394FC9"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Jei Pirkėjo už parduodamo Laužo kiekį sumokėta suma yra mažesnė negu Pardavėjas patiekė Laužo pagal perdavimo-priėmimo aktą (-</w:t>
      </w:r>
      <w:proofErr w:type="spellStart"/>
      <w:r w:rsidRPr="00500D93">
        <w:rPr>
          <w:rFonts w:ascii="Arial" w:hAnsi="Arial" w:cs="Arial"/>
          <w:sz w:val="22"/>
          <w:szCs w:val="22"/>
          <w:lang w:val="lt-LT"/>
        </w:rPr>
        <w:t>us</w:t>
      </w:r>
      <w:proofErr w:type="spellEnd"/>
      <w:r w:rsidRPr="00500D93">
        <w:rPr>
          <w:rFonts w:ascii="Arial" w:hAnsi="Arial" w:cs="Arial"/>
          <w:sz w:val="22"/>
          <w:szCs w:val="22"/>
          <w:lang w:val="lt-LT"/>
        </w:rPr>
        <w:t>), Pirkėjas trūkstamą sumą sumoka per 5 (penkias) darbo dienas nuo Pardavėjo pranešimo išsiuntimo dienos, į Pardavėjo Sutarties XIV skyriuje nurodytą atsiskaitomąją</w:t>
      </w:r>
      <w:r w:rsidRPr="00500D93" w:rsidDel="00492E41">
        <w:rPr>
          <w:rFonts w:ascii="Arial" w:hAnsi="Arial" w:cs="Arial"/>
          <w:sz w:val="22"/>
          <w:szCs w:val="22"/>
          <w:lang w:val="lt-LT"/>
        </w:rPr>
        <w:t xml:space="preserve"> </w:t>
      </w:r>
      <w:r w:rsidRPr="00500D93">
        <w:rPr>
          <w:rFonts w:ascii="Arial" w:hAnsi="Arial" w:cs="Arial"/>
          <w:sz w:val="22"/>
          <w:szCs w:val="22"/>
          <w:lang w:val="lt-LT"/>
        </w:rPr>
        <w:t>sąskaitą. Per nustatytą terminą neatlikus šio mokėjimo, Pirkėjui nuo kitos dienos pradedami skaičiuoti 0,1 % dydžio delspinigiai nuo nesumokėtos sumos, įskaitant PVM</w:t>
      </w:r>
      <w:r w:rsidR="000925A9">
        <w:rPr>
          <w:rFonts w:ascii="Arial" w:hAnsi="Arial" w:cs="Arial"/>
          <w:sz w:val="22"/>
          <w:szCs w:val="22"/>
          <w:lang w:val="lt-LT"/>
        </w:rPr>
        <w:t xml:space="preserve"> (jeigu taikomas),</w:t>
      </w:r>
      <w:r w:rsidRPr="00500D93">
        <w:rPr>
          <w:rFonts w:ascii="Arial" w:hAnsi="Arial" w:cs="Arial"/>
          <w:sz w:val="22"/>
          <w:szCs w:val="22"/>
          <w:lang w:val="lt-LT"/>
        </w:rPr>
        <w:t xml:space="preserve"> už kiekvieną uždelstą kalendorinę dieną, maksimalią delspinigių skaičiavimo ribą nustatant 20 % nuo Sutarties priede Nr. 1 nurodyto viso Laužo kiekio kainos</w:t>
      </w:r>
      <w:r w:rsidR="003D0DA8">
        <w:rPr>
          <w:rFonts w:ascii="Arial" w:hAnsi="Arial" w:cs="Arial"/>
          <w:sz w:val="22"/>
          <w:szCs w:val="22"/>
          <w:lang w:val="lt-LT"/>
        </w:rPr>
        <w:t>.</w:t>
      </w:r>
    </w:p>
    <w:p w14:paraId="5F9323EE" w14:textId="5493E877" w:rsidR="00F64AAF" w:rsidRPr="00500D93" w:rsidRDefault="00F64AAF" w:rsidP="0070333D">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Jei Pirkėjo už Laužą sumokėta suma yra didesnė nei Pardavėjas pateikė jam Laužo pagal perdavimo-priėmimo aktą (-</w:t>
      </w:r>
      <w:proofErr w:type="spellStart"/>
      <w:r w:rsidRPr="00500D93">
        <w:rPr>
          <w:rFonts w:ascii="Arial" w:hAnsi="Arial" w:cs="Arial"/>
          <w:sz w:val="22"/>
          <w:szCs w:val="22"/>
          <w:lang w:val="lt-LT"/>
        </w:rPr>
        <w:t>us</w:t>
      </w:r>
      <w:proofErr w:type="spellEnd"/>
      <w:r w:rsidRPr="00500D93">
        <w:rPr>
          <w:rFonts w:ascii="Arial" w:hAnsi="Arial" w:cs="Arial"/>
          <w:sz w:val="22"/>
          <w:szCs w:val="22"/>
          <w:lang w:val="lt-LT"/>
        </w:rPr>
        <w:t xml:space="preserve">), permokėta suma Pirkėjui raštu pareikalavus, per 5 (penkias) darbo dienas nuo Pirkėjo rašto gavimo </w:t>
      </w:r>
      <w:r w:rsidR="007015AB">
        <w:rPr>
          <w:rFonts w:ascii="Arial" w:hAnsi="Arial" w:cs="Arial"/>
          <w:sz w:val="22"/>
          <w:szCs w:val="22"/>
          <w:lang w:val="lt-LT"/>
        </w:rPr>
        <w:t xml:space="preserve">dienos </w:t>
      </w:r>
      <w:r w:rsidRPr="00500D93">
        <w:rPr>
          <w:rFonts w:ascii="Arial" w:hAnsi="Arial" w:cs="Arial"/>
          <w:sz w:val="22"/>
          <w:szCs w:val="22"/>
          <w:lang w:val="lt-LT"/>
        </w:rPr>
        <w:t>grąžinama į Sutarties X</w:t>
      </w:r>
      <w:r w:rsidR="009654F8" w:rsidRPr="00500D93">
        <w:rPr>
          <w:rFonts w:ascii="Arial" w:hAnsi="Arial" w:cs="Arial"/>
          <w:sz w:val="22"/>
          <w:szCs w:val="22"/>
          <w:lang w:val="lt-LT"/>
        </w:rPr>
        <w:t>I</w:t>
      </w:r>
      <w:r w:rsidRPr="00500D93">
        <w:rPr>
          <w:rFonts w:ascii="Arial" w:hAnsi="Arial" w:cs="Arial"/>
          <w:sz w:val="22"/>
          <w:szCs w:val="22"/>
          <w:lang w:val="lt-LT"/>
        </w:rPr>
        <w:t>V skyriuje nurodytą Pirkėjo atsiskaitomąją</w:t>
      </w:r>
      <w:r w:rsidRPr="00500D93" w:rsidDel="00492E41">
        <w:rPr>
          <w:rFonts w:ascii="Arial" w:hAnsi="Arial" w:cs="Arial"/>
          <w:sz w:val="22"/>
          <w:szCs w:val="22"/>
          <w:lang w:val="lt-LT"/>
        </w:rPr>
        <w:t xml:space="preserve"> </w:t>
      </w:r>
      <w:r w:rsidRPr="00500D93">
        <w:rPr>
          <w:rFonts w:ascii="Arial" w:hAnsi="Arial" w:cs="Arial"/>
          <w:sz w:val="22"/>
          <w:szCs w:val="22"/>
          <w:lang w:val="lt-LT"/>
        </w:rPr>
        <w:t>sąskaitą. Per nustatytą terminą neatlikus šio mokėjimo, Pardavėjui nuo kitos dienos pradedami skaičiuoti 0,1 % dydžio delspinigiai nuo Pirkėjui negrąžintos sumos, įskaitant PVM</w:t>
      </w:r>
      <w:r w:rsidR="000925A9">
        <w:rPr>
          <w:rFonts w:ascii="Arial" w:hAnsi="Arial" w:cs="Arial"/>
          <w:sz w:val="22"/>
          <w:szCs w:val="22"/>
          <w:lang w:val="lt-LT"/>
        </w:rPr>
        <w:t xml:space="preserve"> (jeigu taikomas)</w:t>
      </w:r>
      <w:r w:rsidRPr="00500D93">
        <w:rPr>
          <w:rFonts w:ascii="Arial" w:hAnsi="Arial" w:cs="Arial"/>
          <w:sz w:val="22"/>
          <w:szCs w:val="22"/>
          <w:lang w:val="lt-LT"/>
        </w:rPr>
        <w:t>, už kiekvieną uždelstą kalendorinę dieną, maksimalią delspinigių skaičiavimo ribą nustatant 20 % nuo Sutarties priede Nr. 1 nurodyto viso Laužo kiekio kainos, įskaitant PVM</w:t>
      </w:r>
      <w:r w:rsidR="000925A9">
        <w:rPr>
          <w:rFonts w:ascii="Arial" w:hAnsi="Arial" w:cs="Arial"/>
          <w:sz w:val="22"/>
          <w:szCs w:val="22"/>
          <w:lang w:val="lt-LT"/>
        </w:rPr>
        <w:t xml:space="preserve"> (jeigu taikomas).</w:t>
      </w:r>
    </w:p>
    <w:p w14:paraId="2AD65C92" w14:textId="77777777" w:rsidR="00F64AAF" w:rsidRPr="00500D93" w:rsidRDefault="00F64AAF" w:rsidP="00F64AAF">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Pirkėjas, atlikęs mokėjimą, tą pačią dieną el. paštu Pardavėjui perduoda mokėjimo pavedimo kopiją.</w:t>
      </w:r>
    </w:p>
    <w:p w14:paraId="7CAA1138" w14:textId="38515894" w:rsidR="00F64AAF" w:rsidRPr="00500D93" w:rsidRDefault="00F64AAF" w:rsidP="00F64AAF">
      <w:pPr>
        <w:numPr>
          <w:ilvl w:val="0"/>
          <w:numId w:val="1"/>
        </w:numPr>
        <w:tabs>
          <w:tab w:val="left" w:pos="851"/>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PVM sąskaitą-faktūrą per 5 (penkias) </w:t>
      </w:r>
      <w:r w:rsidR="007015AB">
        <w:rPr>
          <w:rFonts w:ascii="Arial" w:hAnsi="Arial" w:cs="Arial"/>
          <w:sz w:val="22"/>
          <w:szCs w:val="22"/>
          <w:lang w:val="lt-LT"/>
        </w:rPr>
        <w:t>darbo dienas</w:t>
      </w:r>
      <w:r w:rsidRPr="00500D93">
        <w:rPr>
          <w:rFonts w:ascii="Arial" w:hAnsi="Arial" w:cs="Arial"/>
          <w:sz w:val="22"/>
          <w:szCs w:val="22"/>
          <w:lang w:val="lt-LT"/>
        </w:rPr>
        <w:t xml:space="preserve"> išrašo Pardavėjas,</w:t>
      </w:r>
      <w:r w:rsidR="007015AB">
        <w:rPr>
          <w:rFonts w:ascii="Arial" w:hAnsi="Arial" w:cs="Arial"/>
          <w:sz w:val="22"/>
          <w:szCs w:val="22"/>
          <w:lang w:val="lt-LT"/>
        </w:rPr>
        <w:t xml:space="preserve"> po Laužo perdavimo-priėmimo akto(-ų) pasirašymo,</w:t>
      </w:r>
      <w:r w:rsidRPr="00500D93">
        <w:rPr>
          <w:rFonts w:ascii="Arial" w:hAnsi="Arial" w:cs="Arial"/>
          <w:sz w:val="22"/>
          <w:szCs w:val="22"/>
          <w:lang w:val="lt-LT"/>
        </w:rPr>
        <w:t xml:space="preserve"> atsižvelgiant į Laužo perdavimo-priėmimo aktą (-</w:t>
      </w:r>
      <w:proofErr w:type="spellStart"/>
      <w:r w:rsidRPr="00500D93">
        <w:rPr>
          <w:rFonts w:ascii="Arial" w:hAnsi="Arial" w:cs="Arial"/>
          <w:sz w:val="22"/>
          <w:szCs w:val="22"/>
          <w:lang w:val="lt-LT"/>
        </w:rPr>
        <w:t>us</w:t>
      </w:r>
      <w:proofErr w:type="spellEnd"/>
      <w:r w:rsidRPr="00500D93">
        <w:rPr>
          <w:rFonts w:ascii="Arial" w:hAnsi="Arial" w:cs="Arial"/>
          <w:sz w:val="22"/>
          <w:szCs w:val="22"/>
          <w:lang w:val="lt-LT"/>
        </w:rPr>
        <w:t>), kuriame (-</w:t>
      </w:r>
      <w:proofErr w:type="spellStart"/>
      <w:r w:rsidRPr="00500D93">
        <w:rPr>
          <w:rFonts w:ascii="Arial" w:hAnsi="Arial" w:cs="Arial"/>
          <w:sz w:val="22"/>
          <w:szCs w:val="22"/>
          <w:lang w:val="lt-LT"/>
        </w:rPr>
        <w:t>iuose</w:t>
      </w:r>
      <w:proofErr w:type="spellEnd"/>
      <w:r w:rsidRPr="00500D93">
        <w:rPr>
          <w:rFonts w:ascii="Arial" w:hAnsi="Arial" w:cs="Arial"/>
          <w:sz w:val="22"/>
          <w:szCs w:val="22"/>
          <w:lang w:val="lt-LT"/>
        </w:rPr>
        <w:t>) yra įvertintas viršnorminis laužo užterštumas, jei toks buvo nustatytas.</w:t>
      </w:r>
    </w:p>
    <w:p w14:paraId="23639CCA" w14:textId="77777777" w:rsidR="00F64AAF" w:rsidRPr="00500D93" w:rsidRDefault="00F64AAF" w:rsidP="00F64AAF">
      <w:pPr>
        <w:tabs>
          <w:tab w:val="left" w:pos="709"/>
        </w:tabs>
        <w:spacing w:line="276" w:lineRule="auto"/>
        <w:ind w:left="360" w:right="-27"/>
        <w:jc w:val="both"/>
        <w:rPr>
          <w:rFonts w:ascii="Arial" w:hAnsi="Arial" w:cs="Arial"/>
          <w:sz w:val="22"/>
          <w:szCs w:val="22"/>
          <w:lang w:val="lt-LT"/>
        </w:rPr>
      </w:pPr>
    </w:p>
    <w:p w14:paraId="3F82A635" w14:textId="77777777" w:rsidR="00F64AAF" w:rsidRPr="00500D93" w:rsidRDefault="00F64AAF" w:rsidP="00F64AAF">
      <w:pPr>
        <w:spacing w:after="120" w:line="276" w:lineRule="auto"/>
        <w:ind w:right="-28" w:firstLine="539"/>
        <w:jc w:val="center"/>
        <w:rPr>
          <w:rFonts w:ascii="Arial" w:hAnsi="Arial" w:cs="Arial"/>
          <w:b/>
          <w:sz w:val="22"/>
          <w:szCs w:val="22"/>
          <w:lang w:val="lt-LT"/>
        </w:rPr>
      </w:pPr>
      <w:r w:rsidRPr="00500D93">
        <w:rPr>
          <w:rFonts w:ascii="Arial" w:hAnsi="Arial" w:cs="Arial"/>
          <w:b/>
          <w:sz w:val="22"/>
          <w:szCs w:val="22"/>
          <w:lang w:val="lt-LT"/>
        </w:rPr>
        <w:t>V. LAUŽO PERDAVIMO - PRIĖMIMO TVARKA</w:t>
      </w:r>
    </w:p>
    <w:p w14:paraId="122F1B45" w14:textId="77777777" w:rsidR="00F64AAF" w:rsidRPr="00500D93" w:rsidRDefault="00F64AAF" w:rsidP="00F64AAF">
      <w:pPr>
        <w:rPr>
          <w:rFonts w:ascii="Arial" w:hAnsi="Arial" w:cs="Arial"/>
          <w:sz w:val="22"/>
          <w:szCs w:val="22"/>
          <w:lang w:val="lt-LT"/>
        </w:rPr>
      </w:pPr>
    </w:p>
    <w:p w14:paraId="3435DBA4" w14:textId="23BFEBAD"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Pardavėjas parduoda Sutarties </w:t>
      </w:r>
      <w:r w:rsidR="007015AB">
        <w:rPr>
          <w:rFonts w:ascii="Arial" w:hAnsi="Arial" w:cs="Arial"/>
          <w:sz w:val="22"/>
          <w:szCs w:val="22"/>
          <w:lang w:val="lt-LT"/>
        </w:rPr>
        <w:t>p</w:t>
      </w:r>
      <w:r w:rsidRPr="00500D93">
        <w:rPr>
          <w:rFonts w:ascii="Arial" w:hAnsi="Arial" w:cs="Arial"/>
          <w:sz w:val="22"/>
          <w:szCs w:val="22"/>
          <w:lang w:val="lt-LT"/>
        </w:rPr>
        <w:t xml:space="preserve">riede Nr. 1 nurodytus Laužo kiekius ir pasilieka teisę pagal </w:t>
      </w:r>
      <w:r w:rsidR="007015AB">
        <w:rPr>
          <w:rFonts w:ascii="Arial" w:hAnsi="Arial" w:cs="Arial"/>
          <w:sz w:val="22"/>
          <w:szCs w:val="22"/>
          <w:lang w:val="lt-LT"/>
        </w:rPr>
        <w:t xml:space="preserve">Sutarties </w:t>
      </w:r>
      <w:r w:rsidRPr="00500D93">
        <w:rPr>
          <w:rFonts w:ascii="Arial" w:hAnsi="Arial" w:cs="Arial"/>
          <w:sz w:val="22"/>
          <w:szCs w:val="22"/>
          <w:lang w:val="lt-LT"/>
        </w:rPr>
        <w:t xml:space="preserve">2 punktą keisti parduodamo Laužo kiekius. </w:t>
      </w:r>
    </w:p>
    <w:p w14:paraId="1137F78D"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Pardavėjas patiekia Laužą Pirkėjui tik gavęs iš Pirkėjo išankstinį apmokėjimą Sutarties 7 punkte nustatyta tvarka.</w:t>
      </w:r>
    </w:p>
    <w:p w14:paraId="2B208EF3" w14:textId="75AB9116"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Laužui perduoti ir Laužo </w:t>
      </w:r>
      <w:r w:rsidR="007015AB">
        <w:rPr>
          <w:rFonts w:ascii="Arial" w:hAnsi="Arial" w:cs="Arial"/>
          <w:sz w:val="22"/>
          <w:szCs w:val="22"/>
          <w:lang w:val="lt-LT"/>
        </w:rPr>
        <w:t>perdavimo-</w:t>
      </w:r>
      <w:r w:rsidRPr="00500D93">
        <w:rPr>
          <w:rFonts w:ascii="Arial" w:hAnsi="Arial" w:cs="Arial"/>
          <w:sz w:val="22"/>
          <w:szCs w:val="22"/>
          <w:lang w:val="lt-LT"/>
        </w:rPr>
        <w:t>priėmimo aktus pasirašyti ir pateikti bei Sutarties 17</w:t>
      </w:r>
      <w:r w:rsidR="007015AB">
        <w:rPr>
          <w:rFonts w:ascii="Arial" w:hAnsi="Arial" w:cs="Arial"/>
          <w:sz w:val="22"/>
          <w:szCs w:val="22"/>
          <w:lang w:val="lt-LT"/>
        </w:rPr>
        <w:t xml:space="preserve"> ir</w:t>
      </w:r>
      <w:r w:rsidRPr="00500D93">
        <w:rPr>
          <w:rFonts w:ascii="Arial" w:hAnsi="Arial" w:cs="Arial"/>
          <w:sz w:val="22"/>
          <w:szCs w:val="22"/>
          <w:lang w:val="lt-LT"/>
        </w:rPr>
        <w:t xml:space="preserve"> 22 punkt</w:t>
      </w:r>
      <w:r w:rsidR="007015AB">
        <w:rPr>
          <w:rFonts w:ascii="Arial" w:hAnsi="Arial" w:cs="Arial"/>
          <w:sz w:val="22"/>
          <w:szCs w:val="22"/>
          <w:lang w:val="lt-LT"/>
        </w:rPr>
        <w:t>uos</w:t>
      </w:r>
      <w:r w:rsidRPr="00500D93">
        <w:rPr>
          <w:rFonts w:ascii="Arial" w:hAnsi="Arial" w:cs="Arial"/>
          <w:sz w:val="22"/>
          <w:szCs w:val="22"/>
          <w:lang w:val="lt-LT"/>
        </w:rPr>
        <w:t xml:space="preserve">e nurodytus veiksmus atlikti Pardavėjo įgaliotų asmenų kontaktiniai duomenys nurodyti </w:t>
      </w:r>
      <w:r w:rsidR="007015AB">
        <w:rPr>
          <w:rFonts w:ascii="Arial" w:hAnsi="Arial" w:cs="Arial"/>
          <w:sz w:val="22"/>
          <w:szCs w:val="22"/>
          <w:lang w:val="lt-LT"/>
        </w:rPr>
        <w:t>S</w:t>
      </w:r>
      <w:r w:rsidRPr="00500D93">
        <w:rPr>
          <w:rFonts w:ascii="Arial" w:hAnsi="Arial" w:cs="Arial"/>
          <w:sz w:val="22"/>
          <w:szCs w:val="22"/>
          <w:lang w:val="lt-LT"/>
        </w:rPr>
        <w:t xml:space="preserve">utarties priede Nr. 1. </w:t>
      </w:r>
      <w:r w:rsidRPr="00500D93">
        <w:rPr>
          <w:rFonts w:ascii="Arial" w:hAnsi="Arial" w:cs="Arial"/>
          <w:iCs/>
          <w:sz w:val="22"/>
          <w:szCs w:val="22"/>
          <w:lang w:val="lt-LT"/>
        </w:rPr>
        <w:t xml:space="preserve">Apie įgalioto atsakingo asmens pasikeitimą Pardavėjas informuoja Pirkėją šios Sutarties XIV skyriuje nurodytu Pirkėjo el. paštu, išsiųsdamas Pardavėjo vidine tvarka </w:t>
      </w:r>
      <w:r w:rsidRPr="00500D93">
        <w:rPr>
          <w:rFonts w:ascii="Arial" w:hAnsi="Arial" w:cs="Arial"/>
          <w:sz w:val="22"/>
          <w:szCs w:val="22"/>
          <w:lang w:val="lt-LT"/>
        </w:rPr>
        <w:t>(per DVS)</w:t>
      </w:r>
      <w:r w:rsidRPr="00500D93">
        <w:rPr>
          <w:rFonts w:ascii="Arial" w:hAnsi="Arial" w:cs="Arial"/>
          <w:iCs/>
          <w:sz w:val="22"/>
          <w:szCs w:val="22"/>
          <w:lang w:val="lt-LT"/>
        </w:rPr>
        <w:t xml:space="preserve"> užregistruotą el. laišką, kuriame nurodomi šios Sutarties rekvizitai bei vietoj</w:t>
      </w:r>
      <w:r w:rsidR="007015AB">
        <w:rPr>
          <w:rFonts w:ascii="Arial" w:hAnsi="Arial" w:cs="Arial"/>
          <w:iCs/>
          <w:sz w:val="22"/>
          <w:szCs w:val="22"/>
          <w:lang w:val="lt-LT"/>
        </w:rPr>
        <w:t>e</w:t>
      </w:r>
      <w:r w:rsidRPr="00500D93">
        <w:rPr>
          <w:rFonts w:ascii="Arial" w:hAnsi="Arial" w:cs="Arial"/>
          <w:iCs/>
          <w:sz w:val="22"/>
          <w:szCs w:val="22"/>
          <w:lang w:val="lt-LT"/>
        </w:rPr>
        <w:t xml:space="preserve"> kokio įgalioto atsakingo asmens skiriamas naujasis įgaliotas atsakingas asmuo, nurodant paskirtojo asmens pareigas, vardą, pavardę, kontaktinę informaciją. El. paštu Pirkėjui pateiktas užregistruotas el. laiškas prilyginamas Sutarties priedo</w:t>
      </w:r>
      <w:r w:rsidR="007015AB">
        <w:rPr>
          <w:rFonts w:ascii="Arial" w:hAnsi="Arial" w:cs="Arial"/>
          <w:iCs/>
          <w:sz w:val="22"/>
          <w:szCs w:val="22"/>
          <w:lang w:val="lt-LT"/>
        </w:rPr>
        <w:t xml:space="preserve"> Nr. 1</w:t>
      </w:r>
      <w:r w:rsidRPr="00500D93">
        <w:rPr>
          <w:rFonts w:ascii="Arial" w:hAnsi="Arial" w:cs="Arial"/>
          <w:iCs/>
          <w:sz w:val="22"/>
          <w:szCs w:val="22"/>
          <w:lang w:val="lt-LT"/>
        </w:rPr>
        <w:t xml:space="preserve"> patikslinimui ir atskiras Sutarties pakeitimas ar atskiras įgaliojimų įforminimas dėl šios priežasties nėra / nebus atliekamas.</w:t>
      </w:r>
    </w:p>
    <w:p w14:paraId="1B18D8FF"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 taros naudojimu bei Laužo transportavimu susijusias išlaidas prisiima Pirkėjas. Laužą iš Sutarties priede Nr. 1 nurodytos vietos(-ų) Pirkėjas transportuoja savo transportu ir jėgomis.</w:t>
      </w:r>
    </w:p>
    <w:p w14:paraId="23496483" w14:textId="77777777" w:rsidR="00F64AAF" w:rsidRPr="00500D93" w:rsidRDefault="00F64AAF" w:rsidP="00F64AAF">
      <w:pPr>
        <w:numPr>
          <w:ilvl w:val="1"/>
          <w:numId w:val="1"/>
        </w:numPr>
        <w:tabs>
          <w:tab w:val="left" w:pos="993"/>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 Laužo svėrimu susijusias išlaidas prisiima Pirkėjas.</w:t>
      </w:r>
    </w:p>
    <w:p w14:paraId="51A1C011" w14:textId="77777777" w:rsidR="00F64AAF" w:rsidRPr="00500D93" w:rsidRDefault="00F64AAF" w:rsidP="00F64AAF">
      <w:pPr>
        <w:numPr>
          <w:ilvl w:val="1"/>
          <w:numId w:val="1"/>
        </w:numPr>
        <w:tabs>
          <w:tab w:val="left" w:pos="993"/>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 Laužo pakrovimu susijusias išlaidas prisiima Pirkėjas.</w:t>
      </w:r>
    </w:p>
    <w:p w14:paraId="45523B25"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Laužo nuosavybės teisė ir atsitiktinio žuvimo rizika pereina Pirkėjui nuo Laužo perdavimo-priėmimo akto pasirašymo momento.</w:t>
      </w:r>
    </w:p>
    <w:p w14:paraId="7EB3D4A7" w14:textId="51E9E663"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lastRenderedPageBreak/>
        <w:t>Parduodamo Laužo rūšis, masė, taros masė ir užterštumas nustatoma dalyvaujant abiejų Šalių įgaliotiems asmenims</w:t>
      </w:r>
      <w:r w:rsidR="00C400B1">
        <w:rPr>
          <w:rFonts w:ascii="Arial" w:hAnsi="Arial" w:cs="Arial"/>
          <w:sz w:val="22"/>
          <w:szCs w:val="22"/>
          <w:lang w:val="lt-LT"/>
        </w:rPr>
        <w:t>. Laužo svėrimas vykdomas</w:t>
      </w:r>
      <w:r w:rsidRPr="00500D93">
        <w:rPr>
          <w:rFonts w:ascii="Arial" w:hAnsi="Arial" w:cs="Arial"/>
          <w:sz w:val="22"/>
          <w:szCs w:val="22"/>
          <w:lang w:val="lt-LT"/>
        </w:rPr>
        <w:t xml:space="preserve"> autotransporto svėrimo ar kitomis Lietuvos Respublikos teisės aktų nustatyta tvarka patikrintomis svarstyklėmis, surašomas svėrimo aktas. Svėrimas turi būti vykdomas ne toliau kaip 100 km nuo Laužo pakrovimo vietos. Laužo svėrimo metu Pardavėjo įgaliotas atstovas turi pasirašyti svėrimo aktą ir turi teisę pareikšti pretenzijas dėl vykdomo svėrimo. Už tinkamą svarstyklių veikimą ir svėrimo tikslumą atsako Pirkėjas.</w:t>
      </w:r>
    </w:p>
    <w:p w14:paraId="53F1FF2E" w14:textId="1A1AEB51"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 Pirkėjas įsipareigoja ne vėliau kaip per </w:t>
      </w:r>
      <w:r w:rsidR="00B24534" w:rsidRPr="00500D93">
        <w:rPr>
          <w:rFonts w:ascii="Arial" w:hAnsi="Arial" w:cs="Arial"/>
          <w:b/>
          <w:bCs/>
          <w:sz w:val="22"/>
          <w:szCs w:val="22"/>
          <w:lang w:val="lt-LT"/>
        </w:rPr>
        <w:t>90</w:t>
      </w:r>
      <w:r w:rsidR="00C400B1">
        <w:rPr>
          <w:rFonts w:ascii="Arial" w:hAnsi="Arial" w:cs="Arial"/>
          <w:b/>
          <w:bCs/>
          <w:sz w:val="22"/>
          <w:szCs w:val="22"/>
          <w:lang w:val="lt-LT"/>
        </w:rPr>
        <w:t xml:space="preserve"> </w:t>
      </w:r>
      <w:r w:rsidR="00C400B1" w:rsidRPr="00C400B1">
        <w:rPr>
          <w:rFonts w:ascii="Arial" w:hAnsi="Arial" w:cs="Arial"/>
          <w:sz w:val="22"/>
          <w:szCs w:val="22"/>
          <w:lang w:val="lt-LT"/>
        </w:rPr>
        <w:t>(devyniasdešimt) kalendorinių</w:t>
      </w:r>
      <w:r w:rsidRPr="00500D93">
        <w:rPr>
          <w:rFonts w:ascii="Arial" w:hAnsi="Arial" w:cs="Arial"/>
          <w:sz w:val="22"/>
          <w:szCs w:val="22"/>
          <w:lang w:val="lt-LT"/>
        </w:rPr>
        <w:t xml:space="preserve"> dienų po sutarties pasirašymo savo sąskaita išvežti Laužą iš Sutarties priede Nr. 1 nurodytų vietų.</w:t>
      </w:r>
    </w:p>
    <w:p w14:paraId="05D772F0" w14:textId="77777777" w:rsidR="00F64AAF" w:rsidRPr="00500D93" w:rsidRDefault="00F64AAF" w:rsidP="00F64AAF">
      <w:pPr>
        <w:pStyle w:val="BodyTextIndent"/>
        <w:spacing w:after="0" w:line="276" w:lineRule="auto"/>
        <w:ind w:left="0" w:right="-27" w:firstLine="540"/>
        <w:jc w:val="both"/>
        <w:rPr>
          <w:rFonts w:ascii="Arial" w:hAnsi="Arial" w:cs="Arial"/>
          <w:sz w:val="22"/>
          <w:szCs w:val="22"/>
          <w:lang w:val="lt-LT"/>
        </w:rPr>
      </w:pPr>
    </w:p>
    <w:p w14:paraId="356111E4" w14:textId="77777777" w:rsidR="00F64AAF" w:rsidRPr="00500D93" w:rsidRDefault="00F64AAF" w:rsidP="00F64AAF">
      <w:pPr>
        <w:shd w:val="clear" w:color="auto" w:fill="FFFFFF"/>
        <w:tabs>
          <w:tab w:val="left" w:pos="432"/>
        </w:tabs>
        <w:spacing w:after="120" w:line="276" w:lineRule="auto"/>
        <w:ind w:left="11" w:right="-28" w:firstLine="539"/>
        <w:jc w:val="center"/>
        <w:rPr>
          <w:rFonts w:ascii="Arial" w:hAnsi="Arial" w:cs="Arial"/>
          <w:b/>
          <w:sz w:val="22"/>
          <w:szCs w:val="22"/>
          <w:lang w:val="lt-LT"/>
        </w:rPr>
      </w:pPr>
      <w:r w:rsidRPr="00500D93">
        <w:rPr>
          <w:rFonts w:ascii="Arial" w:hAnsi="Arial" w:cs="Arial"/>
          <w:b/>
          <w:sz w:val="22"/>
          <w:szCs w:val="22"/>
          <w:lang w:val="lt-LT"/>
        </w:rPr>
        <w:t xml:space="preserve">VI. PREKIŲ KOKYBĖ </w:t>
      </w:r>
    </w:p>
    <w:p w14:paraId="67F83436" w14:textId="77777777" w:rsidR="00F64AAF" w:rsidRPr="00500D93" w:rsidRDefault="00F64AAF" w:rsidP="00F64AAF">
      <w:pPr>
        <w:rPr>
          <w:rFonts w:ascii="Arial" w:hAnsi="Arial" w:cs="Arial"/>
          <w:sz w:val="22"/>
          <w:szCs w:val="22"/>
          <w:lang w:val="lt-LT"/>
        </w:rPr>
      </w:pPr>
    </w:p>
    <w:p w14:paraId="37F7FA66"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 Laužas turi būti nuvalytas nuo plastmasinių, guminių, medinių bei kitų nemetalinių detalių ar kitokių medžiagų. </w:t>
      </w:r>
    </w:p>
    <w:p w14:paraId="3F4DDB6B"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Jeigu Laužo užterštumas neviršija 5 %, laikoma, kad Laužas neužterštas. </w:t>
      </w:r>
    </w:p>
    <w:p w14:paraId="28E772D6"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Pardavėjas turi užtikrinti, kad Laužo užterštumas neviršytų 5 %.</w:t>
      </w:r>
    </w:p>
    <w:p w14:paraId="522D42D9"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Pirkėjui nustačius, kad perduotas Laužas neatitinka 19 ir (ar) 21 punktuose nustatytų reikalavimų, nedelsiant, dalyvaujant Šalių įgaliotiems atstovams, nustatomas Laužo užterštumo procentas, apie tai pažymint Laužo perdavimo-priėmimo akte. Šiame akte nurodomas faktiškas Lauže nustatytų priemaišų kiekis (masės, mato vnt. ir proc.), kuris turi neviršyti 21 punkte nustatytų reikalavimų, jų kilmė, užteršimo priežastys. PVM sąskaitoje-faktūroje Laužo faktinis kiekis nurodomas iš viso Laužo kiekio atėmus akte nurodytą viršnorminių teršalų kiekį, jei jis viršija 21 punkte nustatytą užterštumo normą. </w:t>
      </w:r>
    </w:p>
    <w:p w14:paraId="2D6A6722" w14:textId="77777777" w:rsidR="00F64AAF" w:rsidRPr="00500D93" w:rsidRDefault="00F64AAF" w:rsidP="00F64AAF">
      <w:pPr>
        <w:spacing w:line="276" w:lineRule="auto"/>
        <w:ind w:right="-27" w:firstLine="539"/>
        <w:jc w:val="both"/>
        <w:rPr>
          <w:rFonts w:ascii="Arial" w:hAnsi="Arial" w:cs="Arial"/>
          <w:sz w:val="22"/>
          <w:szCs w:val="22"/>
          <w:lang w:val="lt-LT"/>
        </w:rPr>
      </w:pPr>
    </w:p>
    <w:p w14:paraId="66035732" w14:textId="77777777" w:rsidR="00F64AAF" w:rsidRPr="00500D93" w:rsidRDefault="00F64AAF" w:rsidP="00F64AAF">
      <w:pPr>
        <w:spacing w:after="120" w:line="276" w:lineRule="auto"/>
        <w:ind w:right="-28" w:firstLine="539"/>
        <w:jc w:val="center"/>
        <w:rPr>
          <w:rFonts w:ascii="Arial" w:hAnsi="Arial" w:cs="Arial"/>
          <w:b/>
          <w:sz w:val="22"/>
          <w:szCs w:val="22"/>
          <w:lang w:val="lt-LT"/>
        </w:rPr>
      </w:pPr>
      <w:r w:rsidRPr="00500D93">
        <w:rPr>
          <w:rFonts w:ascii="Arial" w:hAnsi="Arial" w:cs="Arial"/>
          <w:b/>
          <w:sz w:val="22"/>
          <w:szCs w:val="22"/>
          <w:lang w:val="lt-LT"/>
        </w:rPr>
        <w:t>VII.</w:t>
      </w:r>
      <w:r w:rsidRPr="00500D93">
        <w:rPr>
          <w:rFonts w:ascii="Arial" w:hAnsi="Arial" w:cs="Arial"/>
          <w:sz w:val="22"/>
          <w:szCs w:val="22"/>
          <w:lang w:val="lt-LT"/>
        </w:rPr>
        <w:t xml:space="preserve"> </w:t>
      </w:r>
      <w:r w:rsidRPr="00500D93">
        <w:rPr>
          <w:rFonts w:ascii="Arial" w:hAnsi="Arial" w:cs="Arial"/>
          <w:b/>
          <w:sz w:val="22"/>
          <w:szCs w:val="22"/>
          <w:lang w:val="lt-LT"/>
        </w:rPr>
        <w:t>SUTARTIES ĮVYKDYMO UŽTIKRINIMAS</w:t>
      </w:r>
    </w:p>
    <w:p w14:paraId="2934FCD2" w14:textId="77777777" w:rsidR="00F64AAF" w:rsidRPr="00500D93" w:rsidRDefault="00F64AAF" w:rsidP="00F64AAF">
      <w:pPr>
        <w:rPr>
          <w:rFonts w:ascii="Arial" w:hAnsi="Arial" w:cs="Arial"/>
          <w:sz w:val="22"/>
          <w:szCs w:val="22"/>
          <w:lang w:val="lt-LT"/>
        </w:rPr>
      </w:pPr>
    </w:p>
    <w:p w14:paraId="70D3CE1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Sutarties įvykdymo užtikrinimu laikomas Pirkėjo Laužo Aukcionui pateiktas Aukciono dalyvio piniginis įnašas, kuris, Pirkėją pripažinus Aukciono laimėtoju, jam yra negrąžinamas, užskaitant jį kaip šios Sutarties įvykdymo užtikrinimą. </w:t>
      </w:r>
    </w:p>
    <w:p w14:paraId="0896455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Sutarties įvykdymo užtikrinimas grąžinamas Pirkėjui, kai šis įvykdo visus jam iš Sutarties kylančius įsipareigojimus, per 10 (dešimt) kalendorinių dienų nuo Pirkėjo raštiško pareikalavimo gavimo dienos.</w:t>
      </w:r>
    </w:p>
    <w:p w14:paraId="07EECD30" w14:textId="77777777" w:rsidR="00F64AAF" w:rsidRPr="00500D93" w:rsidRDefault="00F64AAF" w:rsidP="00F64AAF">
      <w:pPr>
        <w:tabs>
          <w:tab w:val="left" w:pos="709"/>
        </w:tabs>
        <w:spacing w:line="276" w:lineRule="auto"/>
        <w:ind w:left="360" w:right="-27"/>
        <w:jc w:val="both"/>
        <w:rPr>
          <w:rFonts w:ascii="Arial" w:hAnsi="Arial" w:cs="Arial"/>
          <w:sz w:val="22"/>
          <w:szCs w:val="22"/>
          <w:lang w:val="lt-LT"/>
        </w:rPr>
      </w:pPr>
    </w:p>
    <w:p w14:paraId="6F424EDA" w14:textId="77777777" w:rsidR="00F64AAF" w:rsidRPr="00500D93" w:rsidRDefault="00F64AAF" w:rsidP="00F64AAF">
      <w:pPr>
        <w:pStyle w:val="Heading7"/>
        <w:spacing w:before="0" w:after="120" w:line="276" w:lineRule="auto"/>
        <w:ind w:right="-28" w:firstLine="539"/>
        <w:rPr>
          <w:rFonts w:ascii="Arial" w:hAnsi="Arial" w:cs="Arial"/>
          <w:color w:val="auto"/>
          <w:spacing w:val="0"/>
        </w:rPr>
      </w:pPr>
      <w:r w:rsidRPr="00500D93">
        <w:rPr>
          <w:rFonts w:ascii="Arial" w:hAnsi="Arial" w:cs="Arial"/>
          <w:color w:val="auto"/>
        </w:rPr>
        <w:t>VIII</w:t>
      </w:r>
      <w:r w:rsidRPr="00500D93">
        <w:rPr>
          <w:rFonts w:ascii="Arial" w:hAnsi="Arial" w:cs="Arial"/>
          <w:color w:val="auto"/>
          <w:spacing w:val="0"/>
        </w:rPr>
        <w:t>. ŠALIŲ ATSAKOMYBĖ</w:t>
      </w:r>
    </w:p>
    <w:p w14:paraId="5DD7E5AC" w14:textId="77777777" w:rsidR="00F64AAF" w:rsidRPr="00500D93" w:rsidRDefault="00F64AAF" w:rsidP="00F64AAF">
      <w:pPr>
        <w:rPr>
          <w:rFonts w:ascii="Arial" w:hAnsi="Arial" w:cs="Arial"/>
          <w:sz w:val="22"/>
          <w:szCs w:val="22"/>
          <w:lang w:val="lt-LT" w:eastAsia="lt-LT"/>
        </w:rPr>
      </w:pPr>
    </w:p>
    <w:p w14:paraId="3E92E7A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Jei Pirkėjas nesumoka įsigyjamo Laužo kainos daugiau kaip 5 (penkias) darbo dienas nuo Sutarties 7 punkte nurodyto termino, Pardavėjas gali vienašališkai nutraukti Sutartį, įspėjęs Pirkėją raštu prieš 5 (penkias) kalendorines dienas, neatlygindamas Pirkėjui jokių išlaidų ar nuostolių, susijusių su Sutarties nutraukimu. </w:t>
      </w:r>
    </w:p>
    <w:p w14:paraId="24CDC849"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Tokia pačia tvarka ir su tokiomis pačiomis pasekmėmis Pardavėjas taip pat turi teisę vienašališkai nutraukti Sutartį, jei Pirkėjas šios Sutarties 8 punkte nustatyta tvarka nesumoka trūkstamos Laužo kainos.</w:t>
      </w:r>
    </w:p>
    <w:p w14:paraId="247B63BA" w14:textId="0F1F4036" w:rsidR="0070333D" w:rsidRDefault="00F64AAF" w:rsidP="000925A9">
      <w:pPr>
        <w:numPr>
          <w:ilvl w:val="0"/>
          <w:numId w:val="1"/>
        </w:numPr>
        <w:tabs>
          <w:tab w:val="left" w:pos="709"/>
        </w:tabs>
        <w:spacing w:line="276" w:lineRule="auto"/>
        <w:ind w:left="0" w:right="-27" w:firstLine="360"/>
        <w:jc w:val="both"/>
        <w:rPr>
          <w:rFonts w:ascii="Arial" w:hAnsi="Arial" w:cs="Arial"/>
          <w:sz w:val="22"/>
          <w:szCs w:val="22"/>
          <w:lang w:val="lt-LT"/>
        </w:rPr>
      </w:pPr>
      <w:r w:rsidRPr="0070333D">
        <w:rPr>
          <w:rFonts w:ascii="Arial" w:hAnsi="Arial" w:cs="Arial"/>
          <w:sz w:val="22"/>
          <w:szCs w:val="22"/>
          <w:lang w:val="lt-LT"/>
        </w:rPr>
        <w:t>Pardavėjas gali vienašališkai nutraukti Sutartį, įspėjęs Pirkėją raštu prieš 5 (penkias) kalendorines dienas, neatlygindamas Pirkėjui jokių išlaidų ar nuostolių, susijusių su Sutarties nutraukimu, jei Pirkėjas nevykdo bet kokio kito Sutartyje jam numatyto įsipareigojimo arba vykdo jį netinkamai.</w:t>
      </w:r>
    </w:p>
    <w:p w14:paraId="04D286A6" w14:textId="475F0CD0" w:rsidR="00F64AAF" w:rsidRPr="0070333D" w:rsidRDefault="00F64AAF" w:rsidP="000925A9">
      <w:pPr>
        <w:numPr>
          <w:ilvl w:val="0"/>
          <w:numId w:val="1"/>
        </w:numPr>
        <w:tabs>
          <w:tab w:val="left" w:pos="709"/>
        </w:tabs>
        <w:spacing w:line="276" w:lineRule="auto"/>
        <w:ind w:left="0" w:right="-27" w:firstLine="360"/>
        <w:jc w:val="both"/>
        <w:rPr>
          <w:rFonts w:ascii="Arial" w:hAnsi="Arial" w:cs="Arial"/>
          <w:sz w:val="22"/>
          <w:szCs w:val="22"/>
          <w:lang w:val="lt-LT"/>
        </w:rPr>
      </w:pPr>
      <w:r w:rsidRPr="0070333D">
        <w:rPr>
          <w:rFonts w:ascii="Arial" w:hAnsi="Arial" w:cs="Arial"/>
          <w:sz w:val="22"/>
          <w:szCs w:val="22"/>
          <w:lang w:val="lt-LT"/>
        </w:rPr>
        <w:lastRenderedPageBreak/>
        <w:t xml:space="preserve">Vienašališkai nutraukęs Sutartį, Pardavėjas turi teisę paskelbti, kad rengia naują aukcioną Laužui parduoti. Šiuo atveju nesąžiningas Pirkėjas neturi teisės dalyvauti naujame aukcione ir apie tai jį informuoja Pardavėjas, siųsdamas pranešimą dėl vienašalio Sutarties nutraukimo. </w:t>
      </w:r>
    </w:p>
    <w:p w14:paraId="1B844C6C"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įvykdymo užtikrinimas yra skirtas visų Pirkėjo sutartinių įsipareigojimų vykdymui bei jo padarytų nuostolių atlyginimui užtikrinti, įskaitant, bet neapsiribojant palūkanų, delspinigių, baudų ar kito pobūdžio kompensacijų mokėjimui užtikrinti.</w:t>
      </w:r>
    </w:p>
    <w:p w14:paraId="3D7494F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Jei Laužas dėl Pirkėjo kaltės neišvežamas Sutartyje nustatytu terminu arba Pirkėjas nevykdo bet kokio kito įsipareigojimo, kylančio iš Sutarties, ir dėl to Pardavėjui Valstybės institucijų bus pritaikytos finansinės sankcijos, Pirkėjas atlygina dėl to Pardavėjo patirtus nuostolius. </w:t>
      </w:r>
    </w:p>
    <w:p w14:paraId="1E6BC55F"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 xml:space="preserve">Pirkėjas patvirtina ir atsako už tai, kad vykdydamas Sutartį laikosi bei šios Sutarties vykdymui nėra taikomos prekybinės, ekonominės ar finansinės sankcijos, embargai ar kitos ribojančios priemonės, kurias nustato, taiko ar administruoja Jungtinių Tautų Saugumo Taryba (JT), Europos Sąjunga (ES) ar jos institucijos, Jungtinių Amerikos Valstijų (JAV), įskaitant JAV iždo departamento Užsienio lėšų kontrolės biurą (OFAC), </w:t>
      </w:r>
      <w:r w:rsidRPr="00500D93">
        <w:rPr>
          <w:rFonts w:ascii="Arial" w:eastAsia="Arial" w:hAnsi="Arial" w:cs="Arial"/>
          <w:sz w:val="22"/>
          <w:szCs w:val="22"/>
          <w:lang w:val="lt"/>
        </w:rPr>
        <w:t xml:space="preserve"> Jungtinės Didžiosios Britanijos ir Šiaurės Airijos Karalystė (JK)</w:t>
      </w:r>
      <w:r w:rsidRPr="00500D93">
        <w:rPr>
          <w:rFonts w:ascii="Arial" w:hAnsi="Arial" w:cs="Arial"/>
          <w:sz w:val="22"/>
          <w:szCs w:val="22"/>
          <w:lang w:val="lt-LT"/>
        </w:rPr>
        <w:t xml:space="preserve">, įskaitant Jo Didenybės iždo Finansinių sankcijų įgyvendinimo tarnybą (OFSI), taip pat Lietuvos Respublikos (LR) institucijos, ir (ar) bet kokios kitos LR įgyvendinamos tarptautinės sankcijos, nacionalinės ribojančios priemonės, įskaitant, bet neapsiribojant, 2006 m. gegužės 18 d. Tarybos reglamentas (EB) Nr. 765/2006 dėl ribojamųjų priemonių atsižvelgiant į padėtį Baltarusijoje ir į Baltarusijos įsitraukimą į Rusijos agresiją prieš Ukrainą (su visais vėlesniais jo pakeitimais ir papildymais),  </w:t>
      </w:r>
      <w:r w:rsidRPr="00500D93">
        <w:rPr>
          <w:rFonts w:ascii="Arial" w:eastAsia="Arial" w:hAnsi="Arial" w:cs="Arial"/>
          <w:color w:val="000000" w:themeColor="text1"/>
          <w:sz w:val="22"/>
          <w:szCs w:val="22"/>
          <w:lang w:val="lt-LT"/>
        </w:rPr>
        <w:t xml:space="preserve"> 2014 m. kovo 17 d. Tarybos Reglamentas (ES) Nr. 269/2014 dėl ribojamųjų priemonių, taikytinų atsižvelgiant į veiksmus, kuriais kenkiama Ukrainos teritoriniam vientisumui, suverenitetui ir nepriklausomybei arba į juos kėsinamasi (su visais vėlesniais jo pakeitimais ir papildymais); </w:t>
      </w:r>
      <w:r w:rsidRPr="00500D93">
        <w:rPr>
          <w:rFonts w:ascii="Arial" w:hAnsi="Arial" w:cs="Arial"/>
          <w:sz w:val="22"/>
          <w:szCs w:val="22"/>
          <w:lang w:val="lt-LT"/>
        </w:rPr>
        <w:t>2014 m. liepos 31 d. Tarybos reglamentas (ES) Nr. 833/2014 dėl ribojamųjų priemonių atsižvelgiant į Rusijos veiksmus, kuriais destabilizuojama padėtis Ukrainoje (su v</w:t>
      </w:r>
      <w:r w:rsidRPr="00500D93">
        <w:rPr>
          <w:rFonts w:ascii="Arial" w:eastAsia="Arial" w:hAnsi="Arial" w:cs="Arial"/>
          <w:sz w:val="22"/>
          <w:szCs w:val="22"/>
          <w:lang w:val="lt-LT"/>
        </w:rPr>
        <w:t xml:space="preserve">isais vėlesniais jo pakeitimais ir papildymais), Lietuvos Respublikos Vyriausybės </w:t>
      </w:r>
      <w:r w:rsidRPr="00500D93">
        <w:rPr>
          <w:rFonts w:ascii="Arial" w:eastAsia="Arial" w:hAnsi="Arial" w:cs="Arial"/>
          <w:color w:val="000000" w:themeColor="text1"/>
          <w:sz w:val="22"/>
          <w:szCs w:val="22"/>
          <w:lang w:val="lt-LT"/>
        </w:rPr>
        <w:t>2023 m. birželio 28 d. nutarimas Nr. 512 ,,</w:t>
      </w:r>
      <w:r w:rsidRPr="00500D93">
        <w:rPr>
          <w:rFonts w:ascii="Arial" w:eastAsia="Arial" w:hAnsi="Arial" w:cs="Arial"/>
          <w:color w:val="333333"/>
          <w:sz w:val="22"/>
          <w:szCs w:val="22"/>
          <w:lang w:val="lt-LT"/>
        </w:rPr>
        <w:t>Dėl Nacionalinių kontrolės priemonių taikymo pagal reglamento (ES) 2021/821 9 straipsnį</w:t>
      </w:r>
      <w:r w:rsidRPr="00500D93">
        <w:rPr>
          <w:rFonts w:ascii="Arial" w:eastAsia="Arial" w:hAnsi="Arial" w:cs="Arial"/>
          <w:sz w:val="22"/>
          <w:szCs w:val="22"/>
          <w:lang w:val="lt-LT"/>
        </w:rPr>
        <w:t xml:space="preserve"> (su visais vėlesniais jo pakeitimais ir papildymais) </w:t>
      </w:r>
      <w:r w:rsidRPr="00500D93">
        <w:rPr>
          <w:rFonts w:ascii="Arial" w:hAnsi="Arial" w:cs="Arial"/>
          <w:sz w:val="22"/>
          <w:szCs w:val="22"/>
          <w:lang w:val="lt-LT"/>
        </w:rPr>
        <w:t>(toliau šioje sutartyje – Sankcijos), iš šios Sutarties vykdymo naudos negaus į subjektų, kuriems taikomos Sankcijos, sąrašus įtraukti asmenys.</w:t>
      </w:r>
    </w:p>
    <w:p w14:paraId="277F9A8A"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Siekdamas įvertinti (patikrinti), ar šios Sutarties vykdymas yra galimas pagal ES, LR teisės aktus, reglamentuojančius  Sankcijų įgyvendinimą, bei Pardavėjo taikomą Sankcijų įgyvendinimo ir kontrolės politiką, Pardavėjas turi teisę patikrinti Pirkėją dėl atitikties Sankcijoms.</w:t>
      </w:r>
    </w:p>
    <w:p w14:paraId="65586F7B" w14:textId="0BFBAC15"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 xml:space="preserve">Pirkėjas, gavęs Pardavėjo prašymą dėl papildomų dokumentų, būtinų šios Sutarties </w:t>
      </w:r>
      <w:r w:rsidRPr="00500D93">
        <w:rPr>
          <w:rFonts w:ascii="Arial" w:eastAsiaTheme="minorEastAsia" w:hAnsi="Arial" w:cs="Arial"/>
          <w:sz w:val="22"/>
          <w:szCs w:val="22"/>
          <w:lang w:val="lt-LT"/>
        </w:rPr>
        <w:t>sąlygų 3</w:t>
      </w:r>
      <w:r w:rsidR="000925A9">
        <w:rPr>
          <w:rFonts w:ascii="Arial" w:eastAsiaTheme="minorEastAsia" w:hAnsi="Arial" w:cs="Arial"/>
          <w:sz w:val="22"/>
          <w:szCs w:val="22"/>
          <w:lang w:val="lt-LT"/>
        </w:rPr>
        <w:t>1</w:t>
      </w:r>
      <w:r w:rsidRPr="00500D93">
        <w:rPr>
          <w:rFonts w:ascii="Arial" w:eastAsiaTheme="minorEastAsia" w:hAnsi="Arial" w:cs="Arial"/>
          <w:sz w:val="22"/>
          <w:szCs w:val="22"/>
          <w:lang w:val="lt-LT"/>
        </w:rPr>
        <w:t xml:space="preserve"> ir 3</w:t>
      </w:r>
      <w:r w:rsidR="000925A9">
        <w:rPr>
          <w:rFonts w:ascii="Arial" w:eastAsiaTheme="minorEastAsia" w:hAnsi="Arial" w:cs="Arial"/>
          <w:sz w:val="22"/>
          <w:szCs w:val="22"/>
          <w:lang w:val="lt-LT"/>
        </w:rPr>
        <w:t>2</w:t>
      </w:r>
      <w:r w:rsidRPr="00500D93">
        <w:rPr>
          <w:rFonts w:ascii="Arial" w:eastAsiaTheme="minorEastAsia" w:hAnsi="Arial" w:cs="Arial"/>
          <w:sz w:val="22"/>
          <w:szCs w:val="22"/>
          <w:lang w:val="lt-LT"/>
        </w:rPr>
        <w:t xml:space="preserve"> punktuose </w:t>
      </w:r>
      <w:r w:rsidRPr="00500D93">
        <w:rPr>
          <w:rFonts w:ascii="Arial" w:hAnsi="Arial" w:cs="Arial"/>
          <w:sz w:val="22"/>
          <w:szCs w:val="22"/>
          <w:lang w:val="lt-LT"/>
        </w:rPr>
        <w:t>nurodytiems teisės aktams, reglamentuojantiems Sankcijų įgyvendinimo ir kontrolės politikos atitikties  patvirtinimui, pateikimo, įsipareigoja nedelsdamas, bet ne vėliau kaip  1 (vieną) darbo dieną nuo Pardavėjo prašymo gavimo, pateikti visus Pardavėjo prašomus dokumentus, įskaitant, bet neapsiribojant, ir iš valstybės oficialių šaltinių gautus dokumentus ir, esant poreikiui, Pardavėjas turi teisę pateikti šiuos dokumentus valstybės institucijoms ir (ar) finansų įstaigoms, atliekančioms Sankcijų įgyvendinimo kontrolę.</w:t>
      </w:r>
    </w:p>
    <w:p w14:paraId="0CB9A93D"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eastAsia="Batang" w:hAnsi="Arial" w:cs="Arial"/>
          <w:sz w:val="22"/>
          <w:szCs w:val="22"/>
          <w:lang w:val="lt-LT"/>
        </w:rPr>
        <w:t xml:space="preserve">Neatsižvelgiant į Sutarties galiojimo terminą, Pirkėjas privalo atlyginti bet kokius Pardavėjo patirtus tiesioginius ir netiesioginius nuostolius ar žalą bei papildomas išlaidas, valstybės institucijų paskirtas baudas ar sankcijas Pardavėjui ar jo darbuotojams, kurios atsirado arba buvo paskirtos dėl Pirkėjo Sutartyje numatytų įsipareigojimų nevykdymo, netinkamo vykdymo arba galiojančių teisės aktų reikalavimų nesilaikymo. Pirkėjas taip pat įsipareigoja apsaugoti Pardavėją bei trečiuosius asmenis nuo bet kokių neigiamų pasekmių, atsakyti prieš Pardavėją bei trečiuosius asmenis dėl bet kokių neigiamų pasekmių, kurias Pardavėjui ar tretiesiems asmenims gali sukelti Sankcijų </w:t>
      </w:r>
      <w:r w:rsidRPr="00500D93">
        <w:rPr>
          <w:rFonts w:ascii="Arial" w:eastAsia="Batang" w:hAnsi="Arial" w:cs="Arial"/>
          <w:sz w:val="22"/>
          <w:szCs w:val="22"/>
          <w:lang w:val="lt-LT"/>
        </w:rPr>
        <w:lastRenderedPageBreak/>
        <w:t>pažeidimas ir (ar) Pardavėjui ir (ar) tretiesiems asmenims pritaikytos Sankcijos,  ir atlyginti Pardavėjui bei tretiesiems asmenims visus jų dėl to patirtus tiesioginius ir netiesioginius nuostolius ar žalą bei papildomas išlaidas (įskaitant, bet neapsiribojant, dėl Pardavėjo ir (ar) trečiųjų asmenų dalykinės reputacijos sumenkimo, veiklos suvaržymų, verslo sandorių bei klientų praradimo ar kitų neigiamų pasekmių, susijusių su Pardavėju ir (ar) trečiųjų asmenų ar jų darbuotojų veiklos apribojimais. Nurodyti nuostoliai, išlaidos, baudos turi būti Pirkėjo atlyginti ir sumokėti per 7 (septynias) kalendorines dienas nuo mokėjimo reikalavimo (sąskaitos) išsiuntimo dienos.</w:t>
      </w:r>
    </w:p>
    <w:p w14:paraId="175B5545" w14:textId="77777777" w:rsidR="007E766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eastAsia="Batang" w:hAnsi="Arial" w:cs="Arial"/>
          <w:sz w:val="22"/>
          <w:szCs w:val="22"/>
          <w:lang w:val="lt-LT"/>
        </w:rPr>
        <w:t>Sudarydamas Sutartį, Pirkėjas patvirtina, kad yra susipažinęs su tinklalapyje  www.ltg.lt paskelbta Pardavėjo įmonių grupėje taikoma Sankcijų įgyvendinimo ir kontrolės politika, Atsparumo korupcijai politika ir joje nurodytais principais. Pirkėjas patvirtina, kad atitinka šiuose dokumentuose nustatytus reikalavimus, keliamus LTG įmonių kontrahentams ir įsipareigoja laikytis juose nustatytų įpareigojimų, keliamų LTG įmonių kontrahentams.</w:t>
      </w:r>
      <w:r w:rsidR="00523341" w:rsidRPr="00523341">
        <w:rPr>
          <w:rFonts w:ascii="Arial" w:hAnsi="Arial" w:cs="Arial"/>
          <w:sz w:val="22"/>
          <w:szCs w:val="22"/>
          <w:lang w:val="lt-LT"/>
        </w:rPr>
        <w:t xml:space="preserve"> </w:t>
      </w:r>
    </w:p>
    <w:p w14:paraId="499E3DAF" w14:textId="3AD186AF" w:rsidR="00A51D50" w:rsidRPr="00500D93" w:rsidRDefault="00523341"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016993">
        <w:rPr>
          <w:rFonts w:ascii="Arial" w:hAnsi="Arial" w:cs="Arial"/>
          <w:sz w:val="22"/>
          <w:szCs w:val="22"/>
          <w:lang w:val="lt-LT"/>
        </w:rPr>
        <w:t xml:space="preserve">Jei per 1 (vienerius) metus nuo </w:t>
      </w:r>
      <w:r w:rsidR="00307D95">
        <w:rPr>
          <w:rFonts w:ascii="Arial" w:hAnsi="Arial" w:cs="Arial"/>
          <w:sz w:val="22"/>
          <w:szCs w:val="22"/>
          <w:lang w:val="lt-LT"/>
        </w:rPr>
        <w:t>Laužo</w:t>
      </w:r>
      <w:r w:rsidR="00307D95" w:rsidRPr="00016993">
        <w:rPr>
          <w:rFonts w:ascii="Arial" w:hAnsi="Arial" w:cs="Arial"/>
          <w:sz w:val="22"/>
          <w:szCs w:val="22"/>
          <w:lang w:val="lt-LT"/>
        </w:rPr>
        <w:t xml:space="preserve"> </w:t>
      </w:r>
      <w:r w:rsidRPr="00016993">
        <w:rPr>
          <w:rFonts w:ascii="Arial" w:hAnsi="Arial" w:cs="Arial"/>
          <w:sz w:val="22"/>
          <w:szCs w:val="22"/>
          <w:lang w:val="lt-LT"/>
        </w:rPr>
        <w:t xml:space="preserve">perdavimo Pirkėjui dienos Pardavėjas iš viešosios erdvės ar kitais būdais sužino, kad Pirkėjas nesilaikė Sutarties 7.6 punkte nustatytų sąlygų, </w:t>
      </w:r>
      <w:proofErr w:type="spellStart"/>
      <w:r w:rsidRPr="00016993">
        <w:rPr>
          <w:rFonts w:ascii="Arial" w:hAnsi="Arial" w:cs="Arial"/>
          <w:sz w:val="22"/>
          <w:szCs w:val="22"/>
          <w:lang w:val="lt-LT"/>
        </w:rPr>
        <w:t>t.y</w:t>
      </w:r>
      <w:proofErr w:type="spellEnd"/>
      <w:r w:rsidRPr="00016993">
        <w:rPr>
          <w:rFonts w:ascii="Arial" w:hAnsi="Arial" w:cs="Arial"/>
          <w:sz w:val="22"/>
          <w:szCs w:val="22"/>
          <w:lang w:val="lt-LT"/>
        </w:rPr>
        <w:t xml:space="preserve">. perdavė </w:t>
      </w:r>
      <w:r w:rsidR="00307D95">
        <w:rPr>
          <w:rFonts w:ascii="Arial" w:hAnsi="Arial" w:cs="Arial"/>
          <w:sz w:val="22"/>
          <w:szCs w:val="22"/>
          <w:lang w:val="lt-LT"/>
        </w:rPr>
        <w:t>Laužą</w:t>
      </w:r>
      <w:r w:rsidRPr="00016993">
        <w:rPr>
          <w:rFonts w:ascii="Arial" w:hAnsi="Arial" w:cs="Arial"/>
          <w:sz w:val="22"/>
          <w:szCs w:val="22"/>
          <w:lang w:val="lt-LT"/>
        </w:rPr>
        <w:t xml:space="preserve">, kuris patenka į Reglamento (ES) 833/2014 draudžiamų eksportuoti prekių sąrašą arba Lietuvos Respublikos Vyriausybės 2023 m. birželio 30 d. nutarimu Nr. 512 patvirtintą Nacionalinį kontroliuojamų dvejopo naudojimo prekių sąrašą, į Rusijos Federaciją, jos kontroliuojamas teritorijas ar Baltarusijos Respubliką, Pirkėjas Pardavėjo reikalavimu sumoka 50 000 EUR (penkiasdešimties tūkstančių eurų) baudą, atlygindamas Pardavėjui savo neteisėtais veiksmais sukeltą </w:t>
      </w:r>
      <w:proofErr w:type="spellStart"/>
      <w:r w:rsidRPr="00016993">
        <w:rPr>
          <w:rFonts w:ascii="Arial" w:hAnsi="Arial" w:cs="Arial"/>
          <w:sz w:val="22"/>
          <w:szCs w:val="22"/>
          <w:lang w:val="lt-LT"/>
        </w:rPr>
        <w:t>reputacinę</w:t>
      </w:r>
      <w:proofErr w:type="spellEnd"/>
      <w:r w:rsidRPr="00016993">
        <w:rPr>
          <w:rFonts w:ascii="Arial" w:hAnsi="Arial" w:cs="Arial"/>
          <w:sz w:val="22"/>
          <w:szCs w:val="22"/>
          <w:lang w:val="lt-LT"/>
        </w:rPr>
        <w:t xml:space="preserve"> žalą</w:t>
      </w:r>
      <w:r w:rsidR="004C1699">
        <w:rPr>
          <w:rFonts w:ascii="Arial" w:hAnsi="Arial" w:cs="Arial"/>
          <w:sz w:val="22"/>
          <w:szCs w:val="22"/>
          <w:lang w:val="lt-LT"/>
        </w:rPr>
        <w:t>.</w:t>
      </w:r>
    </w:p>
    <w:p w14:paraId="56B14913" w14:textId="79076D6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eastAsia="Batang" w:hAnsi="Arial" w:cs="Arial"/>
          <w:sz w:val="22"/>
          <w:szCs w:val="22"/>
          <w:lang w:val="lt-LT"/>
        </w:rPr>
        <w:t>Jeigu Pirkėjas po Pardavėjo išvados dėl neatitikties šių Sutarties sąlygų 3</w:t>
      </w:r>
      <w:r w:rsidR="000925A9">
        <w:rPr>
          <w:rFonts w:ascii="Arial" w:eastAsia="Batang" w:hAnsi="Arial" w:cs="Arial"/>
          <w:sz w:val="22"/>
          <w:szCs w:val="22"/>
          <w:lang w:val="lt-LT"/>
        </w:rPr>
        <w:t>1</w:t>
      </w:r>
      <w:r w:rsidRPr="00500D93">
        <w:rPr>
          <w:rFonts w:ascii="Arial" w:eastAsia="Batang" w:hAnsi="Arial" w:cs="Arial"/>
          <w:sz w:val="22"/>
          <w:szCs w:val="22"/>
          <w:lang w:val="lt-LT"/>
        </w:rPr>
        <w:t xml:space="preserve"> ir 3</w:t>
      </w:r>
      <w:r w:rsidR="000925A9">
        <w:rPr>
          <w:rFonts w:ascii="Arial" w:eastAsia="Batang" w:hAnsi="Arial" w:cs="Arial"/>
          <w:sz w:val="22"/>
          <w:szCs w:val="22"/>
          <w:lang w:val="lt-LT"/>
        </w:rPr>
        <w:t>2</w:t>
      </w:r>
      <w:r w:rsidRPr="00500D93">
        <w:rPr>
          <w:rFonts w:ascii="Arial" w:eastAsia="Batang" w:hAnsi="Arial" w:cs="Arial"/>
          <w:sz w:val="22"/>
          <w:szCs w:val="22"/>
          <w:lang w:val="lt-LT"/>
        </w:rPr>
        <w:t xml:space="preserve"> punktuose nurodytiems teisės aktams, nesutinka su tokiu Pardavėjo vertinimu/išvada, jis įsipareigoja Pardavėjui pateikti LR kompetentingos institucijos išvadą dėl Sankcijų (ne)taikymo, kuria galėtų būti paneigta Pardavėjo išvada. Kol Pardavėjui nepateikta šiame Sutarties punkte nurodyta išvada, paneigianti Pardavėjo vertinimą, Laužas pagal šią Sutartį Pirkėjui nebeperduodamas ir Pirkėjui neatlyginamos jokios jo galimos su tuo susijusios išlaidos ar nuostoliai.</w:t>
      </w:r>
    </w:p>
    <w:p w14:paraId="6A4D4A52"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eastAsia="Batang" w:hAnsi="Arial" w:cs="Arial"/>
          <w:sz w:val="22"/>
          <w:szCs w:val="22"/>
          <w:lang w:val="lt-LT"/>
        </w:rPr>
        <w:t xml:space="preserve">Pirkėjas patvirtina, kad susilaiko nuo bet kokio bendradarbiavimo su subjektais, dėl kurių kilo įtarimas dėl bandymo išvengti LR įgyvendinamomis tarptautinėmis sankcijomis nustatytų apribojimų ir įpareigojimų, ar atlikus išsamų patikrinimą (angl. </w:t>
      </w:r>
      <w:proofErr w:type="spellStart"/>
      <w:r w:rsidRPr="00500D93">
        <w:rPr>
          <w:rFonts w:ascii="Arial" w:eastAsia="Batang" w:hAnsi="Arial" w:cs="Arial"/>
          <w:sz w:val="22"/>
          <w:szCs w:val="22"/>
          <w:lang w:val="lt-LT"/>
        </w:rPr>
        <w:t>due</w:t>
      </w:r>
      <w:proofErr w:type="spellEnd"/>
      <w:r w:rsidRPr="00500D93">
        <w:rPr>
          <w:rFonts w:ascii="Arial" w:eastAsia="Batang" w:hAnsi="Arial" w:cs="Arial"/>
          <w:sz w:val="22"/>
          <w:szCs w:val="22"/>
          <w:lang w:val="lt-LT"/>
        </w:rPr>
        <w:t xml:space="preserve"> </w:t>
      </w:r>
      <w:proofErr w:type="spellStart"/>
      <w:r w:rsidRPr="00500D93">
        <w:rPr>
          <w:rFonts w:ascii="Arial" w:eastAsia="Batang" w:hAnsi="Arial" w:cs="Arial"/>
          <w:sz w:val="22"/>
          <w:szCs w:val="22"/>
          <w:lang w:val="lt-LT"/>
        </w:rPr>
        <w:t>diligence</w:t>
      </w:r>
      <w:proofErr w:type="spellEnd"/>
      <w:r w:rsidRPr="00500D93">
        <w:rPr>
          <w:rFonts w:ascii="Arial" w:eastAsia="Batang" w:hAnsi="Arial" w:cs="Arial"/>
          <w:sz w:val="22"/>
          <w:szCs w:val="22"/>
          <w:lang w:val="lt-LT"/>
        </w:rPr>
        <w:t>), nėra vienareikšmės išvados, kad atitinkama ūkinės komercinės veiklos operacija nėra siekiama nesilaikyti ar išvengti įgyvendinamomis tarptautinėmis sankcijomis nustatytų apribojimų ir įpareigojimų.</w:t>
      </w:r>
    </w:p>
    <w:p w14:paraId="322925A0"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Sutarties galiojimo metu, nustačius, kad Pirkėjui tiesiogiai ar netiesiogiai taikomos Sankcijos arba jeigu Pardavėjui kyla pagrįstų įtarimų, kad Laužo perdavimas Pirkėjui pagal Sutartį gali sukelti teisės aktų ar Sankcijų pažeidimų riziką, Pardavėjas turi teisę nedelsiant sustabdyti Laužo pardavimą pagal šią sutartį. Jeigu per 2 (du) mėnesius nuo sustabdymo, aplinkybės, dėl kurių Sankcijų taikymas Pirkėjo atžvilgiu atsirado, neišnyksta, ir (ar) Pirkėjas nepateikia dokumentų iš nepriklausomų ir patikimų šaltinių ir (ar) oficialių išvadų, paneigiančių Pardavėjo išvadas dėl Sankcijų taikymo, Pardavėjas turi teisę Sutartį nedelsiant nutraukti vienašališkai, informavęs apie tai Pirkėją raštu.</w:t>
      </w:r>
    </w:p>
    <w:p w14:paraId="6F952BEF" w14:textId="00D65DCF"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Gavus iš Pirkėjo 3</w:t>
      </w:r>
      <w:r w:rsidR="000925A9">
        <w:rPr>
          <w:rFonts w:ascii="Arial" w:hAnsi="Arial" w:cs="Arial"/>
          <w:sz w:val="22"/>
          <w:szCs w:val="22"/>
          <w:lang w:val="lt-LT"/>
        </w:rPr>
        <w:t>9</w:t>
      </w:r>
      <w:r w:rsidRPr="00500D93">
        <w:rPr>
          <w:rFonts w:ascii="Arial" w:hAnsi="Arial" w:cs="Arial"/>
          <w:sz w:val="22"/>
          <w:szCs w:val="22"/>
          <w:lang w:val="lt-LT"/>
        </w:rPr>
        <w:t xml:space="preserve"> punkte nurodytus dokumentus, Pardavėjas atlieka papildomą vertinimą. Tuo atveju, jeigu po papildomo vertinimo išvada dėl Sankcijų taikymo Pirkėjo atžvilgiu nepasikeičia, Pardavėjas turi teisę nedelsiant Sutartį nutraukti vienašališkai, informavęs apie tai Pirkėją raštu.</w:t>
      </w:r>
    </w:p>
    <w:p w14:paraId="48C37499"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Pardavėjas turi teisę nedelsiant vienašališkai nutraukti Sutartį dėl kitos šalies kaltės, informavęs apie tai Sutarties šalį raštu, jeigu Pirkėjas:</w:t>
      </w:r>
    </w:p>
    <w:p w14:paraId="0D5CE654" w14:textId="77777777" w:rsidR="00A51D50" w:rsidRPr="00500D93" w:rsidRDefault="00A51D50" w:rsidP="004C1699">
      <w:pPr>
        <w:pStyle w:val="ListParagraph"/>
        <w:numPr>
          <w:ilvl w:val="1"/>
          <w:numId w:val="1"/>
        </w:numPr>
        <w:tabs>
          <w:tab w:val="left" w:pos="1080"/>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Per nustatytą terminą nepateikė arba pateikė žinomai neteisingus Pardavėjo prašomus dokumentus Pirkėjo atitikčiai Atsparumo korupcijai politikai nustatyti.</w:t>
      </w:r>
    </w:p>
    <w:p w14:paraId="3FFCE8B3" w14:textId="48A980CF" w:rsidR="00A51D50" w:rsidRPr="00500D93" w:rsidRDefault="00A51D50" w:rsidP="00A51D50">
      <w:pPr>
        <w:tabs>
          <w:tab w:val="left" w:pos="1080"/>
        </w:tabs>
        <w:spacing w:line="276" w:lineRule="auto"/>
        <w:ind w:right="-27" w:firstLine="450"/>
        <w:jc w:val="both"/>
        <w:rPr>
          <w:rFonts w:ascii="Arial" w:hAnsi="Arial" w:cs="Arial"/>
          <w:sz w:val="22"/>
          <w:szCs w:val="22"/>
          <w:lang w:val="lt-LT"/>
        </w:rPr>
      </w:pPr>
      <w:r w:rsidRPr="00500D93">
        <w:rPr>
          <w:rFonts w:ascii="Arial" w:hAnsi="Arial" w:cs="Arial"/>
          <w:sz w:val="22"/>
          <w:szCs w:val="22"/>
          <w:lang w:val="lt-LT"/>
        </w:rPr>
        <w:t>40. Sutarties nutraukimas nepanaikina Pardavėjo teisės reikalauti atlyginti nuostolius, atsiradusius dėl Pirkėjo sutartinių įsipareigojimų neįvykdymo, bei netesybas.</w:t>
      </w:r>
    </w:p>
    <w:p w14:paraId="6478001B" w14:textId="77777777" w:rsidR="00A51D50" w:rsidRPr="00500D93" w:rsidRDefault="00A51D50" w:rsidP="00A51D50">
      <w:pPr>
        <w:pStyle w:val="ListParagraph"/>
        <w:numPr>
          <w:ilvl w:val="0"/>
          <w:numId w:val="3"/>
        </w:numPr>
        <w:tabs>
          <w:tab w:val="left" w:pos="900"/>
        </w:tabs>
        <w:spacing w:line="276" w:lineRule="auto"/>
        <w:ind w:left="0" w:right="-27" w:firstLine="450"/>
        <w:jc w:val="both"/>
        <w:rPr>
          <w:rFonts w:ascii="Arial" w:hAnsi="Arial" w:cs="Arial"/>
          <w:sz w:val="22"/>
          <w:szCs w:val="22"/>
          <w:lang w:val="lt-LT"/>
        </w:rPr>
      </w:pPr>
      <w:r w:rsidRPr="00500D93">
        <w:rPr>
          <w:rFonts w:ascii="Arial" w:hAnsi="Arial" w:cs="Arial"/>
          <w:sz w:val="22"/>
          <w:szCs w:val="22"/>
          <w:lang w:val="lt-LT"/>
        </w:rPr>
        <w:lastRenderedPageBreak/>
        <w:t>Delspinigių, sumokėjimas ir/ar patirtų nuostolių atlyginimas, jei Sutartis nėra nutraukta, neatleidžia Sutarties Šalių nuo pareigos vykdyti šia Sutartimi prisiimtus įsipareigojimus.</w:t>
      </w:r>
    </w:p>
    <w:p w14:paraId="6AA8E6EB" w14:textId="77777777" w:rsidR="00A51D50" w:rsidRPr="00500D93" w:rsidRDefault="00A51D50" w:rsidP="00A51D50">
      <w:pPr>
        <w:pStyle w:val="ListParagraph"/>
        <w:numPr>
          <w:ilvl w:val="0"/>
          <w:numId w:val="3"/>
        </w:numPr>
        <w:tabs>
          <w:tab w:val="left" w:pos="851"/>
          <w:tab w:val="left" w:pos="1080"/>
        </w:tabs>
        <w:spacing w:line="276" w:lineRule="auto"/>
        <w:ind w:left="0" w:right="-27" w:firstLine="450"/>
        <w:jc w:val="both"/>
        <w:rPr>
          <w:rFonts w:ascii="Arial" w:hAnsi="Arial" w:cs="Arial"/>
          <w:sz w:val="22"/>
          <w:szCs w:val="22"/>
          <w:lang w:val="lt-LT"/>
        </w:rPr>
      </w:pPr>
      <w:r w:rsidRPr="00500D93">
        <w:rPr>
          <w:rFonts w:ascii="Arial" w:hAnsi="Arial" w:cs="Arial"/>
          <w:sz w:val="22"/>
          <w:szCs w:val="22"/>
          <w:lang w:val="lt-LT"/>
        </w:rPr>
        <w:t>Sutarties nutraukimas neatleidžia Sutarties Šalių nuo delspinigių, priskaičiuotų iki Sutarties nutraukimo, mokėjimo ir patirtų nuostolių atlyginimo.</w:t>
      </w:r>
    </w:p>
    <w:p w14:paraId="6CAFC0C7" w14:textId="77777777" w:rsidR="00A51D50" w:rsidRPr="00500D93" w:rsidRDefault="00A51D50" w:rsidP="00A51D50">
      <w:pPr>
        <w:pStyle w:val="ListParagraph"/>
        <w:numPr>
          <w:ilvl w:val="0"/>
          <w:numId w:val="3"/>
        </w:numPr>
        <w:tabs>
          <w:tab w:val="left" w:pos="851"/>
          <w:tab w:val="left" w:pos="1080"/>
        </w:tabs>
        <w:spacing w:line="276" w:lineRule="auto"/>
        <w:ind w:left="0" w:right="-27" w:firstLine="450"/>
        <w:jc w:val="both"/>
        <w:rPr>
          <w:rFonts w:ascii="Arial" w:hAnsi="Arial" w:cs="Arial"/>
          <w:sz w:val="22"/>
          <w:szCs w:val="22"/>
          <w:lang w:val="lt-LT"/>
        </w:rPr>
      </w:pPr>
      <w:r w:rsidRPr="00500D93">
        <w:rPr>
          <w:rFonts w:ascii="Arial" w:hAnsi="Arial" w:cs="Arial"/>
          <w:sz w:val="22"/>
          <w:szCs w:val="22"/>
          <w:lang w:val="lt-LT"/>
        </w:rPr>
        <w:t>Pardavėjas turi teisę vienašališkai priskaičiuotą delspinigių arba/ir nuostolių sumą išskaityti iš Pirkėjui grąžintinų sumų.</w:t>
      </w:r>
    </w:p>
    <w:p w14:paraId="3A958D21" w14:textId="343E9A37" w:rsidR="008A7EAD" w:rsidRPr="00500D93" w:rsidRDefault="00A51D50" w:rsidP="00C009C9">
      <w:pPr>
        <w:pStyle w:val="ListParagraph"/>
        <w:numPr>
          <w:ilvl w:val="0"/>
          <w:numId w:val="3"/>
        </w:numPr>
        <w:tabs>
          <w:tab w:val="left" w:pos="851"/>
          <w:tab w:val="left" w:pos="1080"/>
        </w:tabs>
        <w:spacing w:line="276" w:lineRule="auto"/>
        <w:ind w:left="0" w:right="-27" w:firstLine="450"/>
        <w:jc w:val="both"/>
        <w:rPr>
          <w:rFonts w:ascii="Arial" w:hAnsi="Arial" w:cs="Arial"/>
          <w:sz w:val="22"/>
          <w:szCs w:val="22"/>
          <w:lang w:val="lt-LT"/>
        </w:rPr>
      </w:pPr>
      <w:r w:rsidRPr="00500D93">
        <w:rPr>
          <w:rFonts w:ascii="Arial" w:hAnsi="Arial" w:cs="Arial"/>
          <w:sz w:val="22"/>
          <w:szCs w:val="22"/>
          <w:lang w:val="lt-LT"/>
        </w:rPr>
        <w:t xml:space="preserve">Pardavėjas ir Pirkėjas yra patys atsakingi už tinkamą savo galinių įrenginių (kompiuterinės technikos, interneto ryšio) veikimą. </w:t>
      </w:r>
    </w:p>
    <w:p w14:paraId="239A8AB6" w14:textId="77777777" w:rsidR="00F64AAF" w:rsidRPr="00500D93" w:rsidRDefault="00F64AAF" w:rsidP="00F64AAF">
      <w:pPr>
        <w:shd w:val="clear" w:color="auto" w:fill="FFFFFF"/>
        <w:tabs>
          <w:tab w:val="left" w:pos="-1440"/>
          <w:tab w:val="left" w:pos="0"/>
          <w:tab w:val="left" w:pos="900"/>
        </w:tabs>
        <w:spacing w:line="276" w:lineRule="auto"/>
        <w:ind w:right="-27"/>
        <w:jc w:val="both"/>
        <w:rPr>
          <w:rFonts w:ascii="Arial" w:hAnsi="Arial" w:cs="Arial"/>
          <w:sz w:val="22"/>
          <w:szCs w:val="22"/>
          <w:lang w:val="lt-LT"/>
        </w:rPr>
      </w:pPr>
    </w:p>
    <w:p w14:paraId="7AC835E4" w14:textId="77777777" w:rsidR="00F64AAF" w:rsidRPr="00500D93" w:rsidRDefault="00F64AAF" w:rsidP="00F64AAF">
      <w:pPr>
        <w:shd w:val="clear" w:color="auto" w:fill="FFFFFF"/>
        <w:tabs>
          <w:tab w:val="left" w:pos="446"/>
        </w:tabs>
        <w:spacing w:after="120" w:line="276" w:lineRule="auto"/>
        <w:ind w:left="357" w:right="-28"/>
        <w:jc w:val="center"/>
        <w:rPr>
          <w:rFonts w:ascii="Arial" w:hAnsi="Arial" w:cs="Arial"/>
          <w:b/>
          <w:bCs/>
          <w:sz w:val="22"/>
          <w:szCs w:val="22"/>
          <w:lang w:val="lt-LT"/>
        </w:rPr>
      </w:pPr>
      <w:r w:rsidRPr="00500D93">
        <w:rPr>
          <w:rFonts w:ascii="Arial" w:hAnsi="Arial" w:cs="Arial"/>
          <w:b/>
          <w:bCs/>
          <w:sz w:val="22"/>
          <w:szCs w:val="22"/>
          <w:lang w:val="lt-LT"/>
        </w:rPr>
        <w:t>IX. NENUGALIMOS JĖGOS APLINKYBĖS (Force – majeure)</w:t>
      </w:r>
    </w:p>
    <w:p w14:paraId="6DC85A7F" w14:textId="77777777" w:rsidR="00F64AAF" w:rsidRPr="00500D93" w:rsidRDefault="00F64AAF" w:rsidP="00F64AAF">
      <w:pPr>
        <w:rPr>
          <w:rFonts w:ascii="Arial" w:hAnsi="Arial" w:cs="Arial"/>
          <w:sz w:val="22"/>
          <w:szCs w:val="22"/>
          <w:lang w:val="lt-LT"/>
        </w:rPr>
      </w:pPr>
    </w:p>
    <w:p w14:paraId="3A449EEA" w14:textId="726A087D" w:rsidR="00F64AAF" w:rsidRPr="000925A9" w:rsidRDefault="00F64AAF" w:rsidP="000925A9">
      <w:pPr>
        <w:pStyle w:val="ListParagraph"/>
        <w:numPr>
          <w:ilvl w:val="0"/>
          <w:numId w:val="3"/>
        </w:numPr>
        <w:tabs>
          <w:tab w:val="left" w:pos="709"/>
          <w:tab w:val="left" w:pos="900"/>
        </w:tabs>
        <w:spacing w:line="276" w:lineRule="auto"/>
        <w:ind w:left="0" w:right="-27" w:firstLine="450"/>
        <w:jc w:val="both"/>
        <w:rPr>
          <w:rFonts w:ascii="Arial" w:hAnsi="Arial" w:cs="Arial"/>
          <w:sz w:val="22"/>
          <w:szCs w:val="22"/>
          <w:lang w:val="lt-LT"/>
        </w:rPr>
      </w:pPr>
      <w:r w:rsidRPr="000925A9">
        <w:rPr>
          <w:rFonts w:ascii="Arial" w:hAnsi="Arial" w:cs="Arial"/>
          <w:sz w:val="22"/>
          <w:szCs w:val="22"/>
          <w:lang w:val="lt-LT"/>
        </w:rPr>
        <w:t>Sutarties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75915CAF"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649D9212"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Pagrindas atleisti Sutarties Šalį nuo atsakomybės atsiranda nuo nenugalimos jėgos 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0BF996FB" w14:textId="77777777" w:rsidR="00F64AAF" w:rsidRPr="00500D93" w:rsidRDefault="00F64AAF" w:rsidP="00F64AAF">
      <w:pPr>
        <w:shd w:val="clear" w:color="auto" w:fill="FFFFFF"/>
        <w:tabs>
          <w:tab w:val="left" w:pos="0"/>
        </w:tabs>
        <w:spacing w:line="276" w:lineRule="auto"/>
        <w:ind w:left="7" w:right="-27" w:firstLine="540"/>
        <w:jc w:val="center"/>
        <w:rPr>
          <w:rFonts w:ascii="Arial" w:hAnsi="Arial" w:cs="Arial"/>
          <w:b/>
          <w:sz w:val="22"/>
          <w:szCs w:val="22"/>
          <w:lang w:val="lt-LT"/>
        </w:rPr>
      </w:pPr>
    </w:p>
    <w:p w14:paraId="0121D7E1" w14:textId="77777777" w:rsidR="00F64AAF" w:rsidRPr="00500D93" w:rsidRDefault="00F64AAF" w:rsidP="00F64AAF">
      <w:pPr>
        <w:shd w:val="clear" w:color="auto" w:fill="FFFFFF"/>
        <w:tabs>
          <w:tab w:val="left" w:pos="0"/>
        </w:tabs>
        <w:spacing w:after="120" w:line="276" w:lineRule="auto"/>
        <w:ind w:left="6" w:right="-28" w:firstLine="539"/>
        <w:jc w:val="center"/>
        <w:rPr>
          <w:rFonts w:ascii="Arial" w:hAnsi="Arial" w:cs="Arial"/>
          <w:b/>
          <w:sz w:val="22"/>
          <w:szCs w:val="22"/>
          <w:lang w:val="lt-LT"/>
        </w:rPr>
      </w:pPr>
      <w:r w:rsidRPr="00500D93">
        <w:rPr>
          <w:rFonts w:ascii="Arial" w:hAnsi="Arial" w:cs="Arial"/>
          <w:b/>
          <w:sz w:val="22"/>
          <w:szCs w:val="22"/>
          <w:lang w:val="lt-LT"/>
        </w:rPr>
        <w:t>X. GINČŲ SPRENDIMO TVARKA</w:t>
      </w:r>
    </w:p>
    <w:p w14:paraId="0A638B2A" w14:textId="77777777" w:rsidR="00F64AAF" w:rsidRPr="00500D93" w:rsidRDefault="00F64AAF" w:rsidP="00F64AAF">
      <w:pPr>
        <w:rPr>
          <w:rFonts w:ascii="Arial" w:hAnsi="Arial" w:cs="Arial"/>
          <w:sz w:val="22"/>
          <w:szCs w:val="22"/>
          <w:lang w:val="lt-LT"/>
        </w:rPr>
      </w:pPr>
    </w:p>
    <w:p w14:paraId="27DE751F"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1C3FE158"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05A5072D" w14:textId="77777777" w:rsidR="00F64AAF" w:rsidRPr="00500D93" w:rsidRDefault="00F64AAF" w:rsidP="00F64AAF">
      <w:pPr>
        <w:spacing w:line="276" w:lineRule="auto"/>
        <w:ind w:right="-27" w:firstLine="547"/>
        <w:jc w:val="center"/>
        <w:rPr>
          <w:rFonts w:ascii="Arial" w:hAnsi="Arial" w:cs="Arial"/>
          <w:b/>
          <w:bCs/>
          <w:sz w:val="22"/>
          <w:szCs w:val="22"/>
          <w:lang w:val="lt-LT"/>
        </w:rPr>
      </w:pPr>
    </w:p>
    <w:p w14:paraId="2710F0E9" w14:textId="77777777" w:rsidR="00F64AAF" w:rsidRPr="00500D93" w:rsidRDefault="00F64AAF" w:rsidP="00F64AAF">
      <w:pPr>
        <w:spacing w:line="276" w:lineRule="auto"/>
        <w:ind w:right="-27" w:firstLine="547"/>
        <w:jc w:val="center"/>
        <w:rPr>
          <w:rFonts w:ascii="Arial" w:hAnsi="Arial" w:cs="Arial"/>
          <w:b/>
          <w:bCs/>
          <w:sz w:val="22"/>
          <w:szCs w:val="22"/>
          <w:lang w:val="lt-LT"/>
        </w:rPr>
      </w:pPr>
      <w:r w:rsidRPr="00500D93">
        <w:rPr>
          <w:rFonts w:ascii="Arial" w:hAnsi="Arial" w:cs="Arial"/>
          <w:b/>
          <w:bCs/>
          <w:sz w:val="22"/>
          <w:szCs w:val="22"/>
          <w:lang w:val="lt-LT"/>
        </w:rPr>
        <w:t>XI. KITOS SUTARTIES SĄLYGOS</w:t>
      </w:r>
    </w:p>
    <w:p w14:paraId="4FF6F0E3" w14:textId="77777777" w:rsidR="00F64AAF" w:rsidRPr="00500D93" w:rsidRDefault="00F64AAF" w:rsidP="00F64AAF">
      <w:pPr>
        <w:spacing w:line="276" w:lineRule="auto"/>
        <w:ind w:left="720" w:right="-27"/>
        <w:rPr>
          <w:rFonts w:ascii="Arial" w:hAnsi="Arial" w:cs="Arial"/>
          <w:b/>
          <w:bCs/>
          <w:sz w:val="22"/>
          <w:szCs w:val="22"/>
          <w:lang w:val="lt-LT"/>
        </w:rPr>
      </w:pPr>
    </w:p>
    <w:p w14:paraId="4F8410ED"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Sutarties Šalys garantuoja, kad turi visus šios Sutarties sudarymui ir vykdymui reikalingus ir tinkamai įformintus įgalinimus ir leidimus, įskaitant, bet neapsiribojant, bet kokius Lietuvos Respublikos Vyriausybės ar jos įgaliotų institucijų išduodamus leidimus ar licencijas, ar bet kokius kitokius šios Sutarties sudarymui ir vykdymui reikalingus dokumentus.</w:t>
      </w:r>
    </w:p>
    <w:p w14:paraId="188A337C"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Vadovaujantis Darboviečių įrengimo bendraisiais nuostatais (Žin., 1998-05-13, Nr. 44-1224), Darboviečių įrengimo statybvietėse nuostatais (Žin., 2008-01-24, Nr. 10-362),  bei atsižvelgiant į darbų geležinkelyje ypatumus, prieš darbų pradžią Pirkėjas iš Pardavėjo turi gauti aktą-leidimą darbų vykdymui. Dėl akto leidimo išdavimo registruotis e. savitarnos portale "</w:t>
      </w:r>
      <w:proofErr w:type="spellStart"/>
      <w:r w:rsidRPr="00500D93">
        <w:rPr>
          <w:rFonts w:ascii="Arial" w:hAnsi="Arial" w:cs="Arial"/>
          <w:sz w:val="22"/>
          <w:szCs w:val="22"/>
          <w:lang w:val="lt-LT"/>
        </w:rPr>
        <w:t>InfraGo</w:t>
      </w:r>
      <w:proofErr w:type="spellEnd"/>
      <w:r w:rsidRPr="00500D93">
        <w:rPr>
          <w:rFonts w:ascii="Arial" w:hAnsi="Arial" w:cs="Arial"/>
          <w:sz w:val="22"/>
          <w:szCs w:val="22"/>
          <w:lang w:val="lt-LT"/>
        </w:rPr>
        <w:t xml:space="preserve">" adresu </w:t>
      </w:r>
      <w:hyperlink r:id="rId7" w:history="1">
        <w:r w:rsidRPr="00500D93">
          <w:rPr>
            <w:rStyle w:val="Hyperlink"/>
            <w:rFonts w:ascii="Arial" w:hAnsi="Arial" w:cs="Arial"/>
            <w:sz w:val="22"/>
            <w:szCs w:val="22"/>
            <w:lang w:val="lt-LT"/>
          </w:rPr>
          <w:t>https://infrago.ltginfra.lt/lt-LT</w:t>
        </w:r>
      </w:hyperlink>
      <w:r w:rsidRPr="00500D93">
        <w:rPr>
          <w:rFonts w:ascii="Arial" w:hAnsi="Arial" w:cs="Arial"/>
          <w:sz w:val="22"/>
          <w:szCs w:val="22"/>
          <w:lang w:val="lt-LT"/>
        </w:rPr>
        <w:t xml:space="preserve">. </w:t>
      </w:r>
    </w:p>
    <w:p w14:paraId="08E5D84B"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Po Sutarties pasirašymo susirašinėjimas dėl jos netenka galios.</w:t>
      </w:r>
    </w:p>
    <w:p w14:paraId="74A76A38"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Nė viena šios Sutarties Šalis neturi teisės perduoti šia Sutartimi apibrėžtų teisių ir pareigų tretiesiems asmenims be raštiško kitos Šalies sutikimo.</w:t>
      </w:r>
    </w:p>
    <w:p w14:paraId="55A2D04B"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Šios Sutarties sąlygos yra Šalių konfidenciali informacija. Už informacijos pagal šią Sutartį paskleidimą kalta Šalis privalo atlyginti dėl to atsiradusius nuostolius.</w:t>
      </w:r>
    </w:p>
    <w:p w14:paraId="621DA117"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94/46/EB (Bendrasis duomenų apsaugos reglamentas) reikalavimų bei kitos Šalies prašymu pateikti tai patvirtinančius įrodymus.</w:t>
      </w:r>
    </w:p>
    <w:p w14:paraId="25B9D303" w14:textId="29BF5D9E"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Šalis, nevykdanti ar netinkamai vykdanti Sutarties </w:t>
      </w:r>
      <w:r w:rsidR="004C1699">
        <w:rPr>
          <w:rFonts w:ascii="Arial" w:hAnsi="Arial" w:cs="Arial"/>
          <w:sz w:val="22"/>
          <w:szCs w:val="22"/>
          <w:lang w:val="lt-LT"/>
        </w:rPr>
        <w:t>51</w:t>
      </w:r>
      <w:r w:rsidR="004C1699" w:rsidRPr="00500D93">
        <w:rPr>
          <w:rFonts w:ascii="Arial" w:hAnsi="Arial" w:cs="Arial"/>
          <w:sz w:val="22"/>
          <w:szCs w:val="22"/>
          <w:lang w:val="lt-LT"/>
        </w:rPr>
        <w:t xml:space="preserve"> </w:t>
      </w:r>
      <w:r w:rsidRPr="00500D93">
        <w:rPr>
          <w:rFonts w:ascii="Arial" w:hAnsi="Arial" w:cs="Arial"/>
          <w:sz w:val="22"/>
          <w:szCs w:val="22"/>
          <w:lang w:val="lt-LT"/>
        </w:rPr>
        <w:t>punkte numatytus įsipareigojimus, privalo atlyginti kitai Šaliai dėl to patirtus nuostolius, įskaitant, bet neapsiribojant valstybės institucijų paskirtas baudas ir / ar kitas pinigines sankcijas.</w:t>
      </w:r>
    </w:p>
    <w:p w14:paraId="64E0E3E4"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Pasikeitus Šalių adresams, banko rekvizitams, įmonės pavadinimui, įvykus PVM registracijos pasikeitimams ar pasikeitus kitiems rekvizitams, Šalys privalo per 3 (tris) kalendorines dienas nuo jų pasikeitimo momento apie tai raštu pranešti viena kitai. Informavus apie rekvizitų pasikeitimus kitą Šalį, Šalys pasirašo susitarimą dėl Sutarties pakeitimo toje dalyje, kur yra nurodyti Šalių rekvizitai. Šalis, laiku nepranešusi apie PVM registracijos pasikeitimus, atlygina kitai Šaliai dėl to patirtus nuostolius. </w:t>
      </w:r>
    </w:p>
    <w:p w14:paraId="22939ED0"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14404424"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Sutarties punktų pavadinimai naudojami tik dėl patogumo ir neturi jokios įtakos punktų turiniui, Sutarties ar atskirų jos nuostatų aiškinimui. </w:t>
      </w:r>
    </w:p>
    <w:p w14:paraId="0082E3DC"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Ši Sutartis sudaryta lietuvių kalba dviem egzemplioriais, turinčiais vienodą juridinę galią, po vieną kiekvienai Sutarties Šaliai.</w:t>
      </w:r>
    </w:p>
    <w:p w14:paraId="386C2D0A"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Visi pranešimai pagal šią Sutartį turi būti siunčiami el. paštu (PDF formatu), Sutarties XIV skyriuje nurodytais Šalių adresais. Pranešimai, išsiųsti elektroniniu paštu iki 17.00 val., laikomi išsiųstais tą pačia dieną, išsiųsti po 17.00 val. – laikomi išsiustais kitą darbo dieną. Pranešimai apie Sutarties nutraukimą siunčiami registruotu laišku ir terminai Sutarčiai nutraukti skaičiuojami nuo tokio pranešimo gavimo dienos. </w:t>
      </w:r>
    </w:p>
    <w:p w14:paraId="2908A25D"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Pirkėjas yra registruotas PVM mokėtoju Lietuvos Respublikoje.</w:t>
      </w:r>
    </w:p>
    <w:p w14:paraId="4B49A4E6"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6B63C12B" w14:textId="77777777" w:rsidR="00F64AAF" w:rsidRPr="00500D93" w:rsidRDefault="00F64AAF" w:rsidP="00F64AAF">
      <w:pPr>
        <w:shd w:val="clear" w:color="auto" w:fill="FFFFFF"/>
        <w:tabs>
          <w:tab w:val="left" w:pos="677"/>
        </w:tabs>
        <w:spacing w:line="276" w:lineRule="auto"/>
        <w:ind w:right="-27"/>
        <w:jc w:val="both"/>
        <w:rPr>
          <w:rFonts w:ascii="Arial" w:hAnsi="Arial" w:cs="Arial"/>
          <w:sz w:val="22"/>
          <w:szCs w:val="22"/>
          <w:lang w:val="lt-LT"/>
        </w:rPr>
      </w:pPr>
    </w:p>
    <w:p w14:paraId="6CF69198" w14:textId="77777777" w:rsidR="00F64AAF" w:rsidRPr="00500D93" w:rsidRDefault="00F64AAF" w:rsidP="00F64AAF">
      <w:pPr>
        <w:shd w:val="clear" w:color="auto" w:fill="FFFFFF"/>
        <w:tabs>
          <w:tab w:val="left" w:pos="677"/>
        </w:tabs>
        <w:spacing w:after="120" w:line="276" w:lineRule="auto"/>
        <w:ind w:right="-28" w:firstLine="539"/>
        <w:jc w:val="center"/>
        <w:rPr>
          <w:rFonts w:ascii="Arial" w:hAnsi="Arial" w:cs="Arial"/>
          <w:b/>
          <w:sz w:val="22"/>
          <w:szCs w:val="22"/>
          <w:lang w:val="lt-LT"/>
        </w:rPr>
      </w:pPr>
      <w:r w:rsidRPr="00500D93">
        <w:rPr>
          <w:rFonts w:ascii="Arial" w:hAnsi="Arial" w:cs="Arial"/>
          <w:b/>
          <w:sz w:val="22"/>
          <w:szCs w:val="22"/>
          <w:lang w:val="lt-LT"/>
        </w:rPr>
        <w:t>XII. SUTARTIES GALIOJIMO TERMINAS</w:t>
      </w:r>
    </w:p>
    <w:p w14:paraId="4A3C618A" w14:textId="77777777" w:rsidR="00F64AAF" w:rsidRPr="00500D93" w:rsidRDefault="00F64AAF" w:rsidP="00F64AAF">
      <w:pPr>
        <w:rPr>
          <w:rFonts w:ascii="Arial" w:hAnsi="Arial" w:cs="Arial"/>
          <w:sz w:val="22"/>
          <w:szCs w:val="22"/>
          <w:lang w:val="lt-LT"/>
        </w:rPr>
      </w:pPr>
    </w:p>
    <w:p w14:paraId="0976C593"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bCs/>
          <w:sz w:val="22"/>
          <w:szCs w:val="22"/>
          <w:lang w:val="lt-LT"/>
        </w:rPr>
        <w:t xml:space="preserve">Sutartis laikoma </w:t>
      </w:r>
      <w:r w:rsidRPr="00500D93">
        <w:rPr>
          <w:rFonts w:ascii="Arial" w:hAnsi="Arial" w:cs="Arial"/>
          <w:sz w:val="22"/>
          <w:szCs w:val="22"/>
          <w:lang w:val="lt-LT"/>
        </w:rPr>
        <w:t>sudaryta</w:t>
      </w:r>
      <w:r w:rsidRPr="00500D93">
        <w:rPr>
          <w:rFonts w:ascii="Arial" w:hAnsi="Arial" w:cs="Arial"/>
          <w:bCs/>
          <w:sz w:val="22"/>
          <w:szCs w:val="22"/>
          <w:lang w:val="lt-LT"/>
        </w:rPr>
        <w:t xml:space="preserve"> ir įsigalioja </w:t>
      </w:r>
      <w:r w:rsidRPr="00500D93">
        <w:rPr>
          <w:rFonts w:ascii="Arial" w:hAnsi="Arial" w:cs="Arial"/>
          <w:sz w:val="22"/>
          <w:szCs w:val="22"/>
          <w:lang w:val="lt-LT"/>
        </w:rPr>
        <w:t>ją pasirašius Šalių atstovams ir galioja iki</w:t>
      </w:r>
      <w:r w:rsidRPr="00500D93">
        <w:rPr>
          <w:rFonts w:ascii="Arial" w:hAnsi="Arial" w:cs="Arial"/>
          <w:bCs/>
          <w:sz w:val="22"/>
          <w:szCs w:val="22"/>
          <w:lang w:val="lt-LT"/>
        </w:rPr>
        <w:t xml:space="preserve"> visiško abiejų Sutarties Šalių įsipareigojimų įvykdymo</w:t>
      </w:r>
      <w:r w:rsidRPr="00500D93">
        <w:rPr>
          <w:rFonts w:ascii="Arial" w:hAnsi="Arial" w:cs="Arial"/>
          <w:sz w:val="22"/>
          <w:szCs w:val="22"/>
          <w:lang w:val="lt-LT"/>
        </w:rPr>
        <w:t>.</w:t>
      </w:r>
    </w:p>
    <w:p w14:paraId="2C865519" w14:textId="77777777" w:rsidR="00F64AAF" w:rsidRPr="00500D93" w:rsidRDefault="00F64AAF" w:rsidP="00F64AAF">
      <w:pPr>
        <w:tabs>
          <w:tab w:val="num" w:pos="720"/>
        </w:tabs>
        <w:spacing w:line="276" w:lineRule="auto"/>
        <w:ind w:left="-11" w:right="-27" w:firstLine="491"/>
        <w:jc w:val="both"/>
        <w:rPr>
          <w:rFonts w:ascii="Arial" w:hAnsi="Arial" w:cs="Arial"/>
          <w:sz w:val="22"/>
          <w:szCs w:val="22"/>
          <w:lang w:val="lt-LT"/>
        </w:rPr>
      </w:pPr>
    </w:p>
    <w:p w14:paraId="387B5881" w14:textId="77777777" w:rsidR="00F64AAF" w:rsidRPr="00500D93" w:rsidRDefault="00F64AAF" w:rsidP="00F64AAF">
      <w:pPr>
        <w:spacing w:after="120" w:line="276" w:lineRule="auto"/>
        <w:ind w:left="-357" w:right="-28" w:firstLine="720"/>
        <w:jc w:val="center"/>
        <w:rPr>
          <w:rFonts w:ascii="Arial" w:hAnsi="Arial" w:cs="Arial"/>
          <w:b/>
          <w:sz w:val="22"/>
          <w:szCs w:val="22"/>
          <w:lang w:val="lt-LT"/>
        </w:rPr>
      </w:pPr>
      <w:r w:rsidRPr="00500D93">
        <w:rPr>
          <w:rFonts w:ascii="Arial" w:hAnsi="Arial" w:cs="Arial"/>
          <w:b/>
          <w:sz w:val="22"/>
          <w:szCs w:val="22"/>
          <w:lang w:val="lt-LT"/>
        </w:rPr>
        <w:t>XIII. SUTARTIES PRIEDAI</w:t>
      </w:r>
    </w:p>
    <w:p w14:paraId="6EFF1E15" w14:textId="77777777" w:rsidR="00F64AAF" w:rsidRPr="00500D93" w:rsidRDefault="00F64AAF" w:rsidP="00F64AAF">
      <w:pPr>
        <w:rPr>
          <w:rFonts w:ascii="Arial" w:hAnsi="Arial" w:cs="Arial"/>
          <w:sz w:val="22"/>
          <w:szCs w:val="22"/>
          <w:lang w:val="lt-LT"/>
        </w:rPr>
      </w:pPr>
    </w:p>
    <w:p w14:paraId="4C3207EF"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bCs/>
          <w:sz w:val="22"/>
          <w:szCs w:val="22"/>
          <w:lang w:val="lt-LT"/>
        </w:rPr>
      </w:pPr>
      <w:r w:rsidRPr="00500D93">
        <w:rPr>
          <w:rFonts w:ascii="Arial" w:hAnsi="Arial" w:cs="Arial"/>
          <w:sz w:val="22"/>
          <w:szCs w:val="22"/>
          <w:lang w:val="lt-LT"/>
        </w:rPr>
        <w:t xml:space="preserve">Priedas </w:t>
      </w:r>
      <w:r w:rsidRPr="00500D93">
        <w:rPr>
          <w:rFonts w:ascii="Arial" w:hAnsi="Arial" w:cs="Arial"/>
          <w:bCs/>
          <w:sz w:val="22"/>
          <w:szCs w:val="22"/>
          <w:lang w:val="lt-LT"/>
        </w:rPr>
        <w:t>Nr. 1 – Parduodamo metalų laužo rūšys, kiekiai, sandėliavimo vietos</w:t>
      </w:r>
      <w:r w:rsidRPr="00500D93">
        <w:rPr>
          <w:rFonts w:ascii="Arial" w:hAnsi="Arial" w:cs="Arial"/>
          <w:sz w:val="22"/>
          <w:szCs w:val="22"/>
          <w:lang w:val="lt-LT"/>
        </w:rPr>
        <w:t xml:space="preserve"> </w:t>
      </w:r>
      <w:r w:rsidRPr="00500D93">
        <w:rPr>
          <w:rFonts w:ascii="Arial" w:hAnsi="Arial" w:cs="Arial"/>
          <w:bCs/>
          <w:sz w:val="22"/>
          <w:szCs w:val="22"/>
          <w:lang w:val="lt-LT"/>
        </w:rPr>
        <w:t>ir už atliekų pridavimą atsakingi darbuotojai;</w:t>
      </w:r>
    </w:p>
    <w:p w14:paraId="366742DA" w14:textId="34E0090C" w:rsidR="00F64AAF" w:rsidRDefault="00F64AAF" w:rsidP="000925A9">
      <w:pPr>
        <w:numPr>
          <w:ilvl w:val="0"/>
          <w:numId w:val="3"/>
        </w:numPr>
        <w:tabs>
          <w:tab w:val="left" w:pos="709"/>
        </w:tabs>
        <w:spacing w:line="276" w:lineRule="auto"/>
        <w:ind w:left="0" w:right="-27" w:firstLine="360"/>
        <w:jc w:val="both"/>
        <w:rPr>
          <w:rFonts w:ascii="Arial" w:hAnsi="Arial" w:cs="Arial"/>
          <w:bCs/>
          <w:sz w:val="22"/>
          <w:szCs w:val="22"/>
          <w:lang w:val="lt-LT"/>
        </w:rPr>
      </w:pPr>
      <w:r w:rsidRPr="00500D93">
        <w:rPr>
          <w:rFonts w:ascii="Arial" w:hAnsi="Arial" w:cs="Arial"/>
          <w:bCs/>
          <w:sz w:val="22"/>
          <w:szCs w:val="22"/>
          <w:lang w:val="lt-LT"/>
        </w:rPr>
        <w:t>Priedas Nr. 2 – Metalų laužo perdavimo aktas</w:t>
      </w:r>
      <w:r w:rsidR="006D54F4">
        <w:rPr>
          <w:rFonts w:ascii="Arial" w:hAnsi="Arial" w:cs="Arial"/>
          <w:bCs/>
          <w:sz w:val="22"/>
          <w:szCs w:val="22"/>
          <w:lang w:val="lt-LT"/>
        </w:rPr>
        <w:t>;</w:t>
      </w:r>
    </w:p>
    <w:p w14:paraId="3EA5090B" w14:textId="7D874F77" w:rsidR="006D54F4" w:rsidRPr="00500D93" w:rsidRDefault="006D54F4" w:rsidP="000925A9">
      <w:pPr>
        <w:numPr>
          <w:ilvl w:val="0"/>
          <w:numId w:val="3"/>
        </w:numPr>
        <w:tabs>
          <w:tab w:val="left" w:pos="709"/>
        </w:tabs>
        <w:spacing w:line="276" w:lineRule="auto"/>
        <w:ind w:left="0" w:right="-27" w:firstLine="360"/>
        <w:jc w:val="both"/>
        <w:rPr>
          <w:rFonts w:ascii="Arial" w:hAnsi="Arial" w:cs="Arial"/>
          <w:bCs/>
          <w:sz w:val="22"/>
          <w:szCs w:val="22"/>
          <w:lang w:val="lt-LT"/>
        </w:rPr>
      </w:pPr>
      <w:r>
        <w:rPr>
          <w:rFonts w:ascii="Arial" w:hAnsi="Arial" w:cs="Arial"/>
          <w:bCs/>
          <w:sz w:val="22"/>
          <w:szCs w:val="22"/>
          <w:lang w:val="lt-LT"/>
        </w:rPr>
        <w:t xml:space="preserve">Priedas Nr. 3 </w:t>
      </w:r>
      <w:r w:rsidRPr="00500D93">
        <w:rPr>
          <w:rFonts w:ascii="Arial" w:hAnsi="Arial" w:cs="Arial"/>
          <w:bCs/>
          <w:sz w:val="22"/>
          <w:szCs w:val="22"/>
          <w:lang w:val="lt-LT"/>
        </w:rPr>
        <w:t>–</w:t>
      </w:r>
      <w:r>
        <w:rPr>
          <w:rFonts w:ascii="Arial" w:hAnsi="Arial" w:cs="Arial"/>
          <w:bCs/>
          <w:sz w:val="22"/>
          <w:szCs w:val="22"/>
          <w:lang w:val="lt-LT"/>
        </w:rPr>
        <w:t xml:space="preserve"> Deklaracija.</w:t>
      </w:r>
    </w:p>
    <w:p w14:paraId="327C75AB" w14:textId="77777777" w:rsidR="00F64AAF" w:rsidRPr="00500D93" w:rsidRDefault="00F64AAF" w:rsidP="00F64AAF">
      <w:pPr>
        <w:spacing w:line="276" w:lineRule="auto"/>
        <w:ind w:right="-27"/>
        <w:jc w:val="both"/>
        <w:rPr>
          <w:rFonts w:ascii="Arial" w:hAnsi="Arial" w:cs="Arial"/>
          <w:sz w:val="22"/>
          <w:szCs w:val="22"/>
          <w:lang w:val="lt-LT"/>
        </w:rPr>
      </w:pPr>
    </w:p>
    <w:p w14:paraId="6BBAFE1B" w14:textId="77777777" w:rsidR="00F64AAF" w:rsidRPr="00500D93" w:rsidRDefault="00F64AAF" w:rsidP="00F64AAF">
      <w:pPr>
        <w:spacing w:line="276" w:lineRule="auto"/>
        <w:ind w:left="3420" w:right="-27"/>
        <w:jc w:val="both"/>
        <w:rPr>
          <w:rFonts w:ascii="Arial" w:hAnsi="Arial" w:cs="Arial"/>
          <w:b/>
          <w:sz w:val="22"/>
          <w:szCs w:val="22"/>
          <w:lang w:val="lt-LT"/>
        </w:rPr>
      </w:pPr>
      <w:r w:rsidRPr="00500D93">
        <w:rPr>
          <w:rFonts w:ascii="Arial" w:hAnsi="Arial" w:cs="Arial"/>
          <w:b/>
          <w:sz w:val="22"/>
          <w:szCs w:val="22"/>
          <w:lang w:val="lt-LT"/>
        </w:rPr>
        <w:t xml:space="preserve">XIV. ŠALIŲ REKVIZITAI </w:t>
      </w:r>
    </w:p>
    <w:p w14:paraId="7FB33B9B" w14:textId="77777777" w:rsidR="00F64AAF" w:rsidRPr="00500D93" w:rsidRDefault="00F64AAF" w:rsidP="00F64AAF">
      <w:pPr>
        <w:rPr>
          <w:rFonts w:ascii="Arial" w:hAnsi="Arial" w:cs="Arial"/>
          <w:sz w:val="22"/>
          <w:szCs w:val="22"/>
          <w:lang w:val="lt-LT"/>
        </w:rPr>
      </w:pPr>
    </w:p>
    <w:tbl>
      <w:tblPr>
        <w:tblW w:w="0" w:type="auto"/>
        <w:tblLook w:val="04A0" w:firstRow="1" w:lastRow="0" w:firstColumn="1" w:lastColumn="0" w:noHBand="0" w:noVBand="1"/>
      </w:tblPr>
      <w:tblGrid>
        <w:gridCol w:w="4667"/>
        <w:gridCol w:w="277"/>
        <w:gridCol w:w="4666"/>
      </w:tblGrid>
      <w:tr w:rsidR="000B3CB1" w:rsidRPr="00500D93" w14:paraId="420456DC" w14:textId="77777777" w:rsidTr="00F713F5">
        <w:tc>
          <w:tcPr>
            <w:tcW w:w="4667" w:type="dxa"/>
          </w:tcPr>
          <w:p w14:paraId="1A02956F" w14:textId="77777777" w:rsidR="000B3CB1" w:rsidRPr="00500D93" w:rsidRDefault="000B3CB1" w:rsidP="000B3CB1">
            <w:pPr>
              <w:spacing w:line="276" w:lineRule="auto"/>
              <w:ind w:right="-27"/>
              <w:rPr>
                <w:rFonts w:ascii="Arial" w:hAnsi="Arial" w:cs="Arial"/>
                <w:sz w:val="22"/>
                <w:szCs w:val="22"/>
                <w:lang w:val="lt-LT"/>
              </w:rPr>
            </w:pPr>
            <w:r w:rsidRPr="00500D93">
              <w:rPr>
                <w:rFonts w:ascii="Arial" w:hAnsi="Arial" w:cs="Arial"/>
                <w:b/>
                <w:sz w:val="22"/>
                <w:szCs w:val="22"/>
                <w:lang w:val="lt-LT"/>
              </w:rPr>
              <w:t>PARDAVĖJAS</w:t>
            </w:r>
          </w:p>
        </w:tc>
        <w:tc>
          <w:tcPr>
            <w:tcW w:w="277" w:type="dxa"/>
          </w:tcPr>
          <w:p w14:paraId="702B7AFE" w14:textId="77777777" w:rsidR="000B3CB1" w:rsidRPr="00500D93" w:rsidRDefault="000B3CB1" w:rsidP="000B3CB1">
            <w:pPr>
              <w:spacing w:line="276" w:lineRule="auto"/>
              <w:ind w:left="-250" w:right="-27"/>
              <w:rPr>
                <w:rFonts w:ascii="Arial" w:hAnsi="Arial" w:cs="Arial"/>
                <w:sz w:val="22"/>
                <w:szCs w:val="22"/>
                <w:lang w:val="lt-LT"/>
              </w:rPr>
            </w:pPr>
          </w:p>
        </w:tc>
        <w:tc>
          <w:tcPr>
            <w:tcW w:w="4666" w:type="dxa"/>
          </w:tcPr>
          <w:p w14:paraId="4F1A60E7" w14:textId="3B0DD2A5" w:rsidR="000B3CB1" w:rsidRPr="00500D93" w:rsidRDefault="000B3CB1" w:rsidP="000B3CB1">
            <w:pPr>
              <w:spacing w:line="276" w:lineRule="auto"/>
              <w:ind w:right="-27"/>
              <w:jc w:val="both"/>
              <w:rPr>
                <w:rFonts w:ascii="Arial" w:hAnsi="Arial" w:cs="Arial"/>
                <w:sz w:val="22"/>
                <w:szCs w:val="22"/>
                <w:lang w:val="lt-LT"/>
              </w:rPr>
            </w:pPr>
            <w:r w:rsidRPr="00500D93">
              <w:rPr>
                <w:rFonts w:ascii="Arial" w:hAnsi="Arial" w:cs="Arial"/>
                <w:b/>
                <w:sz w:val="22"/>
                <w:szCs w:val="22"/>
                <w:lang w:val="lt-LT"/>
              </w:rPr>
              <w:t>PIRKĖJAS</w:t>
            </w:r>
          </w:p>
        </w:tc>
      </w:tr>
      <w:tr w:rsidR="008A0D73" w:rsidRPr="00500D93" w14:paraId="7EE4E9A6" w14:textId="77777777" w:rsidTr="00F713F5">
        <w:tc>
          <w:tcPr>
            <w:tcW w:w="4667" w:type="dxa"/>
          </w:tcPr>
          <w:p w14:paraId="3B8500B3" w14:textId="66F38A07" w:rsidR="008A0D73" w:rsidRPr="00500D93" w:rsidRDefault="008A0D73" w:rsidP="008A0D73">
            <w:pPr>
              <w:spacing w:line="276" w:lineRule="auto"/>
              <w:ind w:right="-27"/>
              <w:rPr>
                <w:rFonts w:ascii="Arial" w:hAnsi="Arial" w:cs="Arial"/>
                <w:b/>
                <w:sz w:val="22"/>
                <w:szCs w:val="22"/>
                <w:lang w:val="lt-LT"/>
              </w:rPr>
            </w:pPr>
            <w:r w:rsidRPr="00500D93">
              <w:rPr>
                <w:rFonts w:ascii="Arial" w:hAnsi="Arial" w:cs="Arial"/>
                <w:b/>
                <w:bCs/>
                <w:sz w:val="22"/>
                <w:szCs w:val="22"/>
              </w:rPr>
              <w:t>AB „LTG Infra“</w:t>
            </w:r>
          </w:p>
        </w:tc>
        <w:tc>
          <w:tcPr>
            <w:tcW w:w="277" w:type="dxa"/>
          </w:tcPr>
          <w:p w14:paraId="7878B781"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4A24BFF5" w14:textId="2624DD1F" w:rsidR="008A0D73" w:rsidRPr="00500D93" w:rsidRDefault="008A0D73" w:rsidP="008A0D73">
            <w:pPr>
              <w:spacing w:line="276" w:lineRule="auto"/>
              <w:ind w:right="-27"/>
              <w:jc w:val="both"/>
              <w:rPr>
                <w:rFonts w:ascii="Arial" w:hAnsi="Arial" w:cs="Arial"/>
                <w:bCs/>
                <w:sz w:val="22"/>
                <w:szCs w:val="22"/>
                <w:lang w:val="lt-LT"/>
              </w:rPr>
            </w:pPr>
          </w:p>
        </w:tc>
      </w:tr>
      <w:tr w:rsidR="008A0D73" w:rsidRPr="00500D93" w14:paraId="5575B3A3" w14:textId="77777777" w:rsidTr="00F713F5">
        <w:tc>
          <w:tcPr>
            <w:tcW w:w="4667" w:type="dxa"/>
          </w:tcPr>
          <w:p w14:paraId="2EE488BB" w14:textId="28031BDD"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rPr>
              <w:t>Įmonės</w:t>
            </w:r>
            <w:proofErr w:type="spellEnd"/>
            <w:r w:rsidRPr="00500D93">
              <w:rPr>
                <w:rFonts w:ascii="Arial" w:hAnsi="Arial" w:cs="Arial"/>
                <w:sz w:val="22"/>
                <w:szCs w:val="22"/>
              </w:rPr>
              <w:t xml:space="preserve"> </w:t>
            </w:r>
            <w:proofErr w:type="spellStart"/>
            <w:r w:rsidRPr="00500D93">
              <w:rPr>
                <w:rFonts w:ascii="Arial" w:hAnsi="Arial" w:cs="Arial"/>
                <w:sz w:val="22"/>
                <w:szCs w:val="22"/>
              </w:rPr>
              <w:t>kodas</w:t>
            </w:r>
            <w:proofErr w:type="spellEnd"/>
            <w:r w:rsidRPr="00500D93">
              <w:rPr>
                <w:rFonts w:ascii="Arial" w:hAnsi="Arial" w:cs="Arial"/>
                <w:sz w:val="22"/>
                <w:szCs w:val="22"/>
              </w:rPr>
              <w:t>: 305202934</w:t>
            </w:r>
          </w:p>
        </w:tc>
        <w:tc>
          <w:tcPr>
            <w:tcW w:w="277" w:type="dxa"/>
          </w:tcPr>
          <w:p w14:paraId="105E387E"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09A9E2FD" w14:textId="6F43AD5A" w:rsidR="008A0D73" w:rsidRPr="00500D93" w:rsidRDefault="008A0D73" w:rsidP="008A0D73">
            <w:pPr>
              <w:spacing w:line="276" w:lineRule="auto"/>
              <w:ind w:right="-27"/>
              <w:rPr>
                <w:rFonts w:ascii="Arial" w:hAnsi="Arial" w:cs="Arial"/>
                <w:bCs/>
                <w:sz w:val="22"/>
                <w:szCs w:val="22"/>
                <w:lang w:val="lt-LT"/>
              </w:rPr>
            </w:pPr>
          </w:p>
        </w:tc>
      </w:tr>
      <w:tr w:rsidR="008A0D73" w:rsidRPr="00500D93" w14:paraId="5CADCB12" w14:textId="77777777" w:rsidTr="00F713F5">
        <w:tc>
          <w:tcPr>
            <w:tcW w:w="4667" w:type="dxa"/>
          </w:tcPr>
          <w:p w14:paraId="1F79691B" w14:textId="1A50C7A7"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rPr>
              <w:t>Įmonė</w:t>
            </w:r>
            <w:proofErr w:type="spellEnd"/>
            <w:r w:rsidRPr="00500D93">
              <w:rPr>
                <w:rFonts w:ascii="Arial" w:hAnsi="Arial" w:cs="Arial"/>
                <w:sz w:val="22"/>
                <w:szCs w:val="22"/>
              </w:rPr>
              <w:t xml:space="preserve"> </w:t>
            </w:r>
            <w:proofErr w:type="spellStart"/>
            <w:r w:rsidRPr="00500D93">
              <w:rPr>
                <w:rFonts w:ascii="Arial" w:hAnsi="Arial" w:cs="Arial"/>
                <w:sz w:val="22"/>
                <w:szCs w:val="22"/>
              </w:rPr>
              <w:t>registruota</w:t>
            </w:r>
            <w:proofErr w:type="spellEnd"/>
            <w:r w:rsidRPr="00500D93">
              <w:rPr>
                <w:rFonts w:ascii="Arial" w:hAnsi="Arial" w:cs="Arial"/>
                <w:sz w:val="22"/>
                <w:szCs w:val="22"/>
              </w:rPr>
              <w:t xml:space="preserve"> </w:t>
            </w:r>
            <w:proofErr w:type="spellStart"/>
            <w:r w:rsidRPr="00500D93">
              <w:rPr>
                <w:rFonts w:ascii="Arial" w:hAnsi="Arial" w:cs="Arial"/>
                <w:sz w:val="22"/>
                <w:szCs w:val="22"/>
              </w:rPr>
              <w:t>Juridinių</w:t>
            </w:r>
            <w:proofErr w:type="spellEnd"/>
            <w:r w:rsidRPr="00500D93">
              <w:rPr>
                <w:rFonts w:ascii="Arial" w:hAnsi="Arial" w:cs="Arial"/>
                <w:sz w:val="22"/>
                <w:szCs w:val="22"/>
              </w:rPr>
              <w:t xml:space="preserve"> </w:t>
            </w:r>
            <w:proofErr w:type="spellStart"/>
            <w:r w:rsidRPr="00500D93">
              <w:rPr>
                <w:rFonts w:ascii="Arial" w:hAnsi="Arial" w:cs="Arial"/>
                <w:sz w:val="22"/>
                <w:szCs w:val="22"/>
              </w:rPr>
              <w:t>asmenų</w:t>
            </w:r>
            <w:proofErr w:type="spellEnd"/>
            <w:r w:rsidRPr="00500D93">
              <w:rPr>
                <w:rFonts w:ascii="Arial" w:hAnsi="Arial" w:cs="Arial"/>
                <w:sz w:val="22"/>
                <w:szCs w:val="22"/>
              </w:rPr>
              <w:t xml:space="preserve"> </w:t>
            </w:r>
            <w:proofErr w:type="spellStart"/>
            <w:r w:rsidRPr="00500D93">
              <w:rPr>
                <w:rFonts w:ascii="Arial" w:hAnsi="Arial" w:cs="Arial"/>
                <w:sz w:val="22"/>
                <w:szCs w:val="22"/>
              </w:rPr>
              <w:t>registre</w:t>
            </w:r>
            <w:proofErr w:type="spellEnd"/>
          </w:p>
        </w:tc>
        <w:tc>
          <w:tcPr>
            <w:tcW w:w="277" w:type="dxa"/>
          </w:tcPr>
          <w:p w14:paraId="0FC1F213"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1E707E66" w14:textId="125E444B" w:rsidR="008A0D73" w:rsidRPr="00500D93" w:rsidRDefault="008A0D73" w:rsidP="008A0D73">
            <w:pPr>
              <w:spacing w:line="276" w:lineRule="auto"/>
              <w:ind w:right="-27"/>
              <w:rPr>
                <w:rFonts w:ascii="Arial" w:hAnsi="Arial" w:cs="Arial"/>
                <w:bCs/>
                <w:sz w:val="22"/>
                <w:szCs w:val="22"/>
                <w:lang w:val="lt-LT"/>
              </w:rPr>
            </w:pPr>
          </w:p>
        </w:tc>
      </w:tr>
      <w:tr w:rsidR="008A0D73" w:rsidRPr="009006BE" w14:paraId="7C14BFCB" w14:textId="77777777" w:rsidTr="00F713F5">
        <w:tc>
          <w:tcPr>
            <w:tcW w:w="4667" w:type="dxa"/>
          </w:tcPr>
          <w:p w14:paraId="12545E57" w14:textId="28080765"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rPr>
              <w:t>Adresas</w:t>
            </w:r>
            <w:proofErr w:type="spellEnd"/>
            <w:r w:rsidRPr="00500D93">
              <w:rPr>
                <w:rFonts w:ascii="Arial" w:hAnsi="Arial" w:cs="Arial"/>
                <w:sz w:val="22"/>
                <w:szCs w:val="22"/>
              </w:rPr>
              <w:t xml:space="preserve">: </w:t>
            </w:r>
            <w:proofErr w:type="spellStart"/>
            <w:r w:rsidRPr="00500D93">
              <w:rPr>
                <w:rFonts w:ascii="Arial" w:hAnsi="Arial" w:cs="Arial"/>
                <w:sz w:val="22"/>
                <w:szCs w:val="22"/>
              </w:rPr>
              <w:t>Geležinkelio</w:t>
            </w:r>
            <w:proofErr w:type="spellEnd"/>
            <w:r w:rsidRPr="00500D93">
              <w:rPr>
                <w:rFonts w:ascii="Arial" w:hAnsi="Arial" w:cs="Arial"/>
                <w:sz w:val="22"/>
                <w:szCs w:val="22"/>
              </w:rPr>
              <w:t xml:space="preserve"> g. 2, 02100 Vilnius </w:t>
            </w:r>
          </w:p>
        </w:tc>
        <w:tc>
          <w:tcPr>
            <w:tcW w:w="277" w:type="dxa"/>
          </w:tcPr>
          <w:p w14:paraId="49B3D931"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139FFF60" w14:textId="456EA89E" w:rsidR="008A0D73" w:rsidRPr="00500D93" w:rsidRDefault="008A0D73" w:rsidP="008A0D73">
            <w:pPr>
              <w:spacing w:line="276" w:lineRule="auto"/>
              <w:ind w:right="-27"/>
              <w:rPr>
                <w:rFonts w:ascii="Arial" w:hAnsi="Arial" w:cs="Arial"/>
                <w:bCs/>
                <w:sz w:val="22"/>
                <w:szCs w:val="22"/>
                <w:lang w:val="lt-LT"/>
              </w:rPr>
            </w:pPr>
          </w:p>
        </w:tc>
      </w:tr>
      <w:tr w:rsidR="008A0D73" w:rsidRPr="00500D93" w14:paraId="461B30E8" w14:textId="77777777" w:rsidTr="00F713F5">
        <w:tc>
          <w:tcPr>
            <w:tcW w:w="4667" w:type="dxa"/>
          </w:tcPr>
          <w:p w14:paraId="430EB83F" w14:textId="57106A3B" w:rsidR="008A0D73" w:rsidRPr="00500D93" w:rsidRDefault="008A0D73" w:rsidP="008A0D73">
            <w:pPr>
              <w:spacing w:line="276" w:lineRule="auto"/>
              <w:ind w:right="-27"/>
              <w:rPr>
                <w:rFonts w:ascii="Arial" w:hAnsi="Arial" w:cs="Arial"/>
                <w:bCs/>
                <w:sz w:val="22"/>
                <w:szCs w:val="22"/>
                <w:lang w:val="lt-LT"/>
              </w:rPr>
            </w:pPr>
            <w:r w:rsidRPr="00500D93">
              <w:rPr>
                <w:rFonts w:ascii="Arial" w:hAnsi="Arial" w:cs="Arial"/>
                <w:sz w:val="22"/>
                <w:szCs w:val="22"/>
                <w:lang w:val="fr-FR"/>
              </w:rPr>
              <w:t>El. p.: info@ltginfra.lt</w:t>
            </w:r>
          </w:p>
        </w:tc>
        <w:tc>
          <w:tcPr>
            <w:tcW w:w="277" w:type="dxa"/>
          </w:tcPr>
          <w:p w14:paraId="26BF1923"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0C341BCD" w14:textId="41479827" w:rsidR="008A0D73" w:rsidRPr="00500D93" w:rsidRDefault="008A0D73" w:rsidP="008A0D73">
            <w:pPr>
              <w:spacing w:line="276" w:lineRule="auto"/>
              <w:ind w:right="-27"/>
              <w:rPr>
                <w:rFonts w:ascii="Arial" w:hAnsi="Arial" w:cs="Arial"/>
                <w:bCs/>
                <w:sz w:val="22"/>
                <w:szCs w:val="22"/>
                <w:lang w:val="lt-LT"/>
              </w:rPr>
            </w:pPr>
          </w:p>
        </w:tc>
      </w:tr>
      <w:tr w:rsidR="008A0D73" w:rsidRPr="00500D93" w14:paraId="78F678C9" w14:textId="77777777" w:rsidTr="00F713F5">
        <w:tc>
          <w:tcPr>
            <w:tcW w:w="4667" w:type="dxa"/>
          </w:tcPr>
          <w:p w14:paraId="1C301F48" w14:textId="2BC850A5"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lang w:val="pl-PL"/>
              </w:rPr>
              <w:t>Atsisk</w:t>
            </w:r>
            <w:proofErr w:type="spellEnd"/>
            <w:r w:rsidRPr="00500D93">
              <w:rPr>
                <w:rFonts w:ascii="Arial" w:hAnsi="Arial" w:cs="Arial"/>
                <w:sz w:val="22"/>
                <w:szCs w:val="22"/>
                <w:lang w:val="pl-PL"/>
              </w:rPr>
              <w:t xml:space="preserve">. </w:t>
            </w:r>
            <w:proofErr w:type="spellStart"/>
            <w:r w:rsidRPr="00500D93">
              <w:rPr>
                <w:rFonts w:ascii="Arial" w:hAnsi="Arial" w:cs="Arial"/>
                <w:sz w:val="22"/>
                <w:szCs w:val="22"/>
                <w:lang w:val="pl-PL"/>
              </w:rPr>
              <w:t>sąsk</w:t>
            </w:r>
            <w:proofErr w:type="spellEnd"/>
            <w:r w:rsidRPr="00500D93">
              <w:rPr>
                <w:rFonts w:ascii="Arial" w:hAnsi="Arial" w:cs="Arial"/>
                <w:sz w:val="22"/>
                <w:szCs w:val="22"/>
                <w:lang w:val="pl-PL"/>
              </w:rPr>
              <w:t>.: LT21 7300 0101 5917 5126</w:t>
            </w:r>
          </w:p>
        </w:tc>
        <w:tc>
          <w:tcPr>
            <w:tcW w:w="277" w:type="dxa"/>
          </w:tcPr>
          <w:p w14:paraId="7D2CCF51"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3B1A3F2D" w14:textId="72A4F970" w:rsidR="008A0D73" w:rsidRPr="00500D93" w:rsidRDefault="008A0D73" w:rsidP="008A0D73">
            <w:pPr>
              <w:spacing w:line="276" w:lineRule="auto"/>
              <w:ind w:right="-27"/>
              <w:rPr>
                <w:rFonts w:ascii="Arial" w:hAnsi="Arial" w:cs="Arial"/>
                <w:bCs/>
                <w:sz w:val="22"/>
                <w:szCs w:val="22"/>
                <w:lang w:val="lt-LT"/>
              </w:rPr>
            </w:pPr>
          </w:p>
        </w:tc>
      </w:tr>
      <w:tr w:rsidR="008A0D73" w:rsidRPr="00500D93" w14:paraId="139118DD" w14:textId="77777777" w:rsidTr="00F713F5">
        <w:tc>
          <w:tcPr>
            <w:tcW w:w="4667" w:type="dxa"/>
          </w:tcPr>
          <w:p w14:paraId="2284B640" w14:textId="3ECAA368"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lang w:val="pl-PL"/>
              </w:rPr>
              <w:t>Bankas</w:t>
            </w:r>
            <w:proofErr w:type="spellEnd"/>
            <w:r w:rsidRPr="00500D93">
              <w:rPr>
                <w:rFonts w:ascii="Arial" w:hAnsi="Arial" w:cs="Arial"/>
                <w:sz w:val="22"/>
                <w:szCs w:val="22"/>
                <w:lang w:val="pl-PL"/>
              </w:rPr>
              <w:t xml:space="preserve">: AB SWEDBANK </w:t>
            </w:r>
            <w:proofErr w:type="spellStart"/>
            <w:r w:rsidRPr="00500D93">
              <w:rPr>
                <w:rFonts w:ascii="Arial" w:hAnsi="Arial" w:cs="Arial"/>
                <w:sz w:val="22"/>
                <w:szCs w:val="22"/>
                <w:lang w:val="pl-PL"/>
              </w:rPr>
              <w:t>bankas</w:t>
            </w:r>
            <w:proofErr w:type="spellEnd"/>
          </w:p>
        </w:tc>
        <w:tc>
          <w:tcPr>
            <w:tcW w:w="277" w:type="dxa"/>
          </w:tcPr>
          <w:p w14:paraId="58507935"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2246DCCB" w14:textId="3E0245C2" w:rsidR="008A0D73" w:rsidRPr="00500D93" w:rsidRDefault="008A0D73" w:rsidP="008A0D73">
            <w:pPr>
              <w:spacing w:line="276" w:lineRule="auto"/>
              <w:ind w:right="-27"/>
              <w:rPr>
                <w:rFonts w:ascii="Arial" w:hAnsi="Arial" w:cs="Arial"/>
                <w:bCs/>
                <w:sz w:val="22"/>
                <w:szCs w:val="22"/>
                <w:lang w:val="lt-LT"/>
              </w:rPr>
            </w:pPr>
          </w:p>
        </w:tc>
      </w:tr>
      <w:tr w:rsidR="008A0D73" w:rsidRPr="00500D93" w14:paraId="073B8465" w14:textId="77777777" w:rsidTr="00F713F5">
        <w:tc>
          <w:tcPr>
            <w:tcW w:w="4667" w:type="dxa"/>
          </w:tcPr>
          <w:p w14:paraId="7EEBA1F9" w14:textId="77777777" w:rsidR="008A0D73" w:rsidRPr="00500D93" w:rsidRDefault="008A0D73" w:rsidP="008A0D73">
            <w:pPr>
              <w:spacing w:line="276" w:lineRule="auto"/>
              <w:ind w:right="-27"/>
              <w:rPr>
                <w:rFonts w:ascii="Arial" w:hAnsi="Arial" w:cs="Arial"/>
                <w:sz w:val="22"/>
                <w:szCs w:val="22"/>
                <w:lang w:val="lt-LT"/>
              </w:rPr>
            </w:pPr>
            <w:r w:rsidRPr="00500D93">
              <w:rPr>
                <w:rFonts w:ascii="Arial" w:hAnsi="Arial" w:cs="Arial"/>
                <w:sz w:val="22"/>
                <w:szCs w:val="22"/>
                <w:lang w:val="pl-PL"/>
              </w:rPr>
              <w:t xml:space="preserve">PVM </w:t>
            </w:r>
            <w:proofErr w:type="spellStart"/>
            <w:r w:rsidRPr="00500D93">
              <w:rPr>
                <w:rFonts w:ascii="Arial" w:hAnsi="Arial" w:cs="Arial"/>
                <w:sz w:val="22"/>
                <w:szCs w:val="22"/>
                <w:lang w:val="pl-PL"/>
              </w:rPr>
              <w:t>mokėtojo</w:t>
            </w:r>
            <w:proofErr w:type="spellEnd"/>
            <w:r w:rsidRPr="00500D93">
              <w:rPr>
                <w:rFonts w:ascii="Arial" w:hAnsi="Arial" w:cs="Arial"/>
                <w:sz w:val="22"/>
                <w:szCs w:val="22"/>
                <w:lang w:val="pl-PL"/>
              </w:rPr>
              <w:t xml:space="preserve"> </w:t>
            </w:r>
            <w:proofErr w:type="spellStart"/>
            <w:r w:rsidRPr="00500D93">
              <w:rPr>
                <w:rFonts w:ascii="Arial" w:hAnsi="Arial" w:cs="Arial"/>
                <w:sz w:val="22"/>
                <w:szCs w:val="22"/>
                <w:lang w:val="pl-PL"/>
              </w:rPr>
              <w:t>kodas</w:t>
            </w:r>
            <w:proofErr w:type="spellEnd"/>
            <w:r w:rsidRPr="00500D93">
              <w:rPr>
                <w:rFonts w:ascii="Arial" w:hAnsi="Arial" w:cs="Arial"/>
                <w:sz w:val="22"/>
                <w:szCs w:val="22"/>
                <w:lang w:val="pl-PL"/>
              </w:rPr>
              <w:t xml:space="preserve">: </w:t>
            </w:r>
            <w:r w:rsidRPr="00500D93">
              <w:rPr>
                <w:rFonts w:ascii="Arial" w:hAnsi="Arial" w:cs="Arial"/>
                <w:sz w:val="22"/>
                <w:szCs w:val="22"/>
                <w:lang w:val="lt-LT"/>
              </w:rPr>
              <w:t>LT100012666211</w:t>
            </w:r>
          </w:p>
          <w:p w14:paraId="407383D8" w14:textId="7D664A7F" w:rsidR="008A0D73" w:rsidRPr="00500D93" w:rsidRDefault="008A0D73" w:rsidP="008A0D73">
            <w:pPr>
              <w:spacing w:line="276" w:lineRule="auto"/>
              <w:ind w:right="-27"/>
              <w:rPr>
                <w:rFonts w:ascii="Arial" w:hAnsi="Arial" w:cs="Arial"/>
                <w:bCs/>
                <w:sz w:val="22"/>
                <w:szCs w:val="22"/>
                <w:lang w:val="lt-LT"/>
              </w:rPr>
            </w:pPr>
          </w:p>
        </w:tc>
        <w:tc>
          <w:tcPr>
            <w:tcW w:w="277" w:type="dxa"/>
          </w:tcPr>
          <w:p w14:paraId="2A95B9BB"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4D03009E" w14:textId="783AF7EB" w:rsidR="008A0D73" w:rsidRPr="00500D93" w:rsidRDefault="008A0D73" w:rsidP="008A0D73">
            <w:pPr>
              <w:spacing w:line="276" w:lineRule="auto"/>
              <w:ind w:right="-27"/>
              <w:rPr>
                <w:rFonts w:ascii="Arial" w:hAnsi="Arial" w:cs="Arial"/>
                <w:bCs/>
                <w:sz w:val="22"/>
                <w:szCs w:val="22"/>
                <w:lang w:val="lt-LT"/>
              </w:rPr>
            </w:pPr>
          </w:p>
        </w:tc>
      </w:tr>
      <w:tr w:rsidR="008A0D73" w:rsidRPr="00500D93" w14:paraId="3D974A7A" w14:textId="77777777" w:rsidTr="00F713F5">
        <w:tc>
          <w:tcPr>
            <w:tcW w:w="4667" w:type="dxa"/>
          </w:tcPr>
          <w:p w14:paraId="1152C5C0" w14:textId="5844ECE3" w:rsidR="00500D93" w:rsidRPr="00500D93" w:rsidRDefault="00500D93" w:rsidP="008A0D73">
            <w:pPr>
              <w:spacing w:line="276" w:lineRule="auto"/>
              <w:ind w:right="-27"/>
              <w:rPr>
                <w:rFonts w:ascii="Arial" w:hAnsi="Arial" w:cs="Arial"/>
                <w:bCs/>
                <w:sz w:val="22"/>
                <w:szCs w:val="22"/>
                <w:lang w:val="lt-LT"/>
              </w:rPr>
            </w:pPr>
          </w:p>
        </w:tc>
        <w:tc>
          <w:tcPr>
            <w:tcW w:w="277" w:type="dxa"/>
          </w:tcPr>
          <w:p w14:paraId="2F790CED"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51F1A016" w14:textId="77777777" w:rsidR="008A0D73" w:rsidRPr="00500D93" w:rsidRDefault="008A0D73" w:rsidP="008A0D73">
            <w:pPr>
              <w:spacing w:line="276" w:lineRule="auto"/>
              <w:ind w:right="-27"/>
              <w:rPr>
                <w:rFonts w:ascii="Arial" w:hAnsi="Arial" w:cs="Arial"/>
                <w:bCs/>
                <w:sz w:val="22"/>
                <w:szCs w:val="22"/>
                <w:lang w:val="lt-LT"/>
              </w:rPr>
            </w:pPr>
          </w:p>
        </w:tc>
      </w:tr>
      <w:tr w:rsidR="008A0D73" w:rsidRPr="00500D93" w14:paraId="4C568DAB" w14:textId="77777777" w:rsidTr="00F713F5">
        <w:tc>
          <w:tcPr>
            <w:tcW w:w="4667" w:type="dxa"/>
          </w:tcPr>
          <w:p w14:paraId="0E2A5083" w14:textId="77777777" w:rsidR="008A0D73" w:rsidRPr="00500D93" w:rsidRDefault="00247973" w:rsidP="008A0D73">
            <w:pPr>
              <w:spacing w:line="276" w:lineRule="auto"/>
              <w:ind w:right="-27"/>
              <w:rPr>
                <w:rFonts w:ascii="Arial" w:hAnsi="Arial" w:cs="Arial"/>
                <w:sz w:val="22"/>
                <w:szCs w:val="22"/>
                <w:lang w:val="lt-LT"/>
              </w:rPr>
            </w:pPr>
            <w:r w:rsidRPr="00500D93">
              <w:rPr>
                <w:rFonts w:ascii="Arial" w:hAnsi="Arial" w:cs="Arial"/>
                <w:sz w:val="22"/>
                <w:szCs w:val="22"/>
                <w:lang w:val="lt-LT"/>
              </w:rPr>
              <w:t>Techninės priežiūros vadovas</w:t>
            </w:r>
          </w:p>
          <w:p w14:paraId="51D53B6D" w14:textId="0D4B8A98" w:rsidR="00247973" w:rsidRPr="00500D93" w:rsidRDefault="00247973" w:rsidP="008A0D73">
            <w:pPr>
              <w:spacing w:line="276" w:lineRule="auto"/>
              <w:ind w:right="-27"/>
              <w:rPr>
                <w:rFonts w:ascii="Arial" w:hAnsi="Arial" w:cs="Arial"/>
                <w:bCs/>
                <w:sz w:val="22"/>
                <w:szCs w:val="22"/>
                <w:lang w:val="lt-LT"/>
              </w:rPr>
            </w:pPr>
            <w:r w:rsidRPr="00500D93">
              <w:rPr>
                <w:rFonts w:ascii="Arial" w:hAnsi="Arial" w:cs="Arial"/>
                <w:bCs/>
                <w:sz w:val="22"/>
                <w:szCs w:val="22"/>
                <w:lang w:val="lt-LT"/>
              </w:rPr>
              <w:t>Arvydas Dveil</w:t>
            </w:r>
            <w:r w:rsidR="00500D93" w:rsidRPr="00500D93">
              <w:rPr>
                <w:rFonts w:ascii="Arial" w:hAnsi="Arial" w:cs="Arial"/>
                <w:bCs/>
                <w:sz w:val="22"/>
                <w:szCs w:val="22"/>
                <w:lang w:val="lt-LT"/>
              </w:rPr>
              <w:t>ys</w:t>
            </w:r>
          </w:p>
        </w:tc>
        <w:tc>
          <w:tcPr>
            <w:tcW w:w="277" w:type="dxa"/>
          </w:tcPr>
          <w:p w14:paraId="7C559B96"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04E12509" w14:textId="77777777" w:rsidR="008A0D73" w:rsidRPr="00500D93" w:rsidRDefault="008A0D73" w:rsidP="008A0D73">
            <w:pPr>
              <w:shd w:val="clear" w:color="auto" w:fill="FFFFFF"/>
              <w:spacing w:line="276" w:lineRule="auto"/>
              <w:ind w:right="-27"/>
              <w:rPr>
                <w:rFonts w:ascii="Arial" w:hAnsi="Arial" w:cs="Arial"/>
                <w:bCs/>
                <w:sz w:val="22"/>
                <w:szCs w:val="22"/>
                <w:lang w:val="lt-LT"/>
              </w:rPr>
            </w:pPr>
          </w:p>
        </w:tc>
      </w:tr>
      <w:tr w:rsidR="008A0D73" w:rsidRPr="00500D93" w14:paraId="768ECB7C" w14:textId="77777777" w:rsidTr="00F713F5">
        <w:tc>
          <w:tcPr>
            <w:tcW w:w="4667" w:type="dxa"/>
          </w:tcPr>
          <w:p w14:paraId="2F85AE94" w14:textId="77777777" w:rsidR="008A0D73" w:rsidRPr="00500D93" w:rsidRDefault="008A0D73" w:rsidP="008A0D73">
            <w:pPr>
              <w:spacing w:line="276" w:lineRule="auto"/>
              <w:ind w:right="-27"/>
              <w:rPr>
                <w:rFonts w:ascii="Arial" w:hAnsi="Arial" w:cs="Arial"/>
                <w:spacing w:val="-9"/>
                <w:sz w:val="22"/>
                <w:szCs w:val="22"/>
                <w:lang w:val="lt-LT"/>
              </w:rPr>
            </w:pPr>
          </w:p>
        </w:tc>
        <w:tc>
          <w:tcPr>
            <w:tcW w:w="277" w:type="dxa"/>
          </w:tcPr>
          <w:p w14:paraId="368730A5" w14:textId="77777777" w:rsidR="008A0D73" w:rsidRPr="00500D93" w:rsidRDefault="008A0D73" w:rsidP="008A0D73">
            <w:pPr>
              <w:spacing w:line="276" w:lineRule="auto"/>
              <w:ind w:right="-27"/>
              <w:rPr>
                <w:rFonts w:ascii="Arial" w:hAnsi="Arial" w:cs="Arial"/>
                <w:sz w:val="22"/>
                <w:szCs w:val="22"/>
                <w:lang w:val="lt-LT"/>
              </w:rPr>
            </w:pPr>
          </w:p>
        </w:tc>
        <w:tc>
          <w:tcPr>
            <w:tcW w:w="4666" w:type="dxa"/>
          </w:tcPr>
          <w:p w14:paraId="7B61EB5A" w14:textId="77777777" w:rsidR="008A0D73" w:rsidRPr="00500D93" w:rsidRDefault="008A0D73" w:rsidP="008A0D73">
            <w:pPr>
              <w:shd w:val="clear" w:color="auto" w:fill="FFFFFF"/>
              <w:spacing w:line="276" w:lineRule="auto"/>
              <w:ind w:right="-27"/>
              <w:jc w:val="both"/>
              <w:rPr>
                <w:rFonts w:ascii="Arial" w:hAnsi="Arial" w:cs="Arial"/>
                <w:sz w:val="22"/>
                <w:szCs w:val="22"/>
                <w:lang w:val="lt-LT"/>
              </w:rPr>
            </w:pPr>
          </w:p>
        </w:tc>
      </w:tr>
    </w:tbl>
    <w:p w14:paraId="2D120FA2" w14:textId="77777777" w:rsidR="007C517A" w:rsidRPr="00500D93" w:rsidRDefault="007C517A" w:rsidP="00F64AAF">
      <w:pPr>
        <w:spacing w:line="276" w:lineRule="auto"/>
        <w:ind w:right="-27"/>
        <w:rPr>
          <w:rFonts w:ascii="Arial" w:hAnsi="Arial" w:cs="Arial"/>
          <w:sz w:val="22"/>
          <w:szCs w:val="22"/>
          <w:lang w:val="lt-LT"/>
        </w:rPr>
      </w:pPr>
    </w:p>
    <w:p w14:paraId="612C5B6C" w14:textId="77777777" w:rsidR="007C517A" w:rsidRPr="00500D93" w:rsidRDefault="007C517A" w:rsidP="00F64AAF">
      <w:pPr>
        <w:spacing w:line="276" w:lineRule="auto"/>
        <w:ind w:right="-27"/>
        <w:rPr>
          <w:rFonts w:ascii="Arial" w:hAnsi="Arial" w:cs="Arial"/>
          <w:sz w:val="22"/>
          <w:szCs w:val="22"/>
          <w:lang w:val="lt-LT"/>
        </w:rPr>
      </w:pPr>
    </w:p>
    <w:p w14:paraId="3438B656" w14:textId="77777777" w:rsidR="00A077FD" w:rsidRPr="00500D93" w:rsidRDefault="00A077FD" w:rsidP="00F64AAF">
      <w:pPr>
        <w:spacing w:line="276" w:lineRule="auto"/>
        <w:ind w:right="-27"/>
        <w:rPr>
          <w:rFonts w:ascii="Arial" w:hAnsi="Arial" w:cs="Arial"/>
          <w:sz w:val="22"/>
          <w:szCs w:val="22"/>
          <w:lang w:val="lt-LT"/>
        </w:rPr>
      </w:pPr>
    </w:p>
    <w:p w14:paraId="6DE98B79" w14:textId="77777777" w:rsidR="00A077FD" w:rsidRPr="00500D93" w:rsidRDefault="00A077FD" w:rsidP="00F64AAF">
      <w:pPr>
        <w:spacing w:line="276" w:lineRule="auto"/>
        <w:ind w:right="-27"/>
        <w:rPr>
          <w:rFonts w:ascii="Arial" w:hAnsi="Arial" w:cs="Arial"/>
          <w:sz w:val="22"/>
          <w:szCs w:val="22"/>
          <w:lang w:val="lt-LT"/>
        </w:rPr>
      </w:pPr>
    </w:p>
    <w:p w14:paraId="7D5522B6" w14:textId="77777777" w:rsidR="00A077FD" w:rsidRPr="00500D93" w:rsidRDefault="00A077FD" w:rsidP="00F64AAF">
      <w:pPr>
        <w:spacing w:line="276" w:lineRule="auto"/>
        <w:ind w:right="-27"/>
        <w:rPr>
          <w:rFonts w:ascii="Arial" w:hAnsi="Arial" w:cs="Arial"/>
          <w:sz w:val="22"/>
          <w:szCs w:val="22"/>
          <w:lang w:val="lt-LT"/>
        </w:rPr>
      </w:pPr>
    </w:p>
    <w:p w14:paraId="149FC9A3" w14:textId="77777777" w:rsidR="00A077FD" w:rsidRPr="00500D93" w:rsidRDefault="00A077FD" w:rsidP="00F64AAF">
      <w:pPr>
        <w:spacing w:line="276" w:lineRule="auto"/>
        <w:ind w:right="-27"/>
        <w:rPr>
          <w:rFonts w:ascii="Arial" w:hAnsi="Arial" w:cs="Arial"/>
          <w:sz w:val="22"/>
          <w:szCs w:val="22"/>
          <w:lang w:val="lt-LT"/>
        </w:rPr>
      </w:pPr>
    </w:p>
    <w:p w14:paraId="37867973" w14:textId="77777777" w:rsidR="007C517A" w:rsidRPr="00500D93" w:rsidRDefault="007C517A" w:rsidP="00F64AAF">
      <w:pPr>
        <w:spacing w:line="276" w:lineRule="auto"/>
        <w:ind w:right="-27"/>
        <w:rPr>
          <w:rFonts w:ascii="Arial" w:hAnsi="Arial" w:cs="Arial"/>
          <w:sz w:val="22"/>
          <w:szCs w:val="22"/>
          <w:lang w:val="lt-LT"/>
        </w:rPr>
      </w:pPr>
    </w:p>
    <w:p w14:paraId="72B4B9D2" w14:textId="77777777" w:rsidR="001A433E" w:rsidRPr="00500D93" w:rsidRDefault="001A433E" w:rsidP="00F64AAF">
      <w:pPr>
        <w:spacing w:line="276" w:lineRule="auto"/>
        <w:ind w:right="-27"/>
        <w:rPr>
          <w:rFonts w:ascii="Arial" w:hAnsi="Arial" w:cs="Arial"/>
          <w:sz w:val="22"/>
          <w:szCs w:val="22"/>
          <w:lang w:val="lt-LT"/>
        </w:rPr>
      </w:pPr>
    </w:p>
    <w:p w14:paraId="133BFE71" w14:textId="77777777" w:rsidR="001A433E" w:rsidRPr="00500D93" w:rsidRDefault="001A433E" w:rsidP="00F64AAF">
      <w:pPr>
        <w:spacing w:line="276" w:lineRule="auto"/>
        <w:ind w:right="-27"/>
        <w:rPr>
          <w:rFonts w:ascii="Arial" w:hAnsi="Arial" w:cs="Arial"/>
          <w:sz w:val="22"/>
          <w:szCs w:val="22"/>
          <w:lang w:val="lt-LT"/>
        </w:rPr>
      </w:pPr>
    </w:p>
    <w:p w14:paraId="45378AAF" w14:textId="77777777" w:rsidR="001A433E" w:rsidRPr="00500D93" w:rsidRDefault="001A433E" w:rsidP="00F64AAF">
      <w:pPr>
        <w:spacing w:line="276" w:lineRule="auto"/>
        <w:ind w:right="-27"/>
        <w:rPr>
          <w:rFonts w:ascii="Arial" w:hAnsi="Arial" w:cs="Arial"/>
          <w:sz w:val="22"/>
          <w:szCs w:val="22"/>
          <w:lang w:val="lt-LT"/>
        </w:rPr>
      </w:pPr>
    </w:p>
    <w:p w14:paraId="1CB79BE8" w14:textId="77777777" w:rsidR="00500D93" w:rsidRPr="00500D93" w:rsidRDefault="00500D93" w:rsidP="00F64AAF">
      <w:pPr>
        <w:spacing w:line="276" w:lineRule="auto"/>
        <w:ind w:right="-27"/>
        <w:rPr>
          <w:rFonts w:ascii="Arial" w:hAnsi="Arial" w:cs="Arial"/>
          <w:sz w:val="22"/>
          <w:szCs w:val="22"/>
          <w:lang w:val="lt-LT"/>
        </w:rPr>
      </w:pPr>
    </w:p>
    <w:p w14:paraId="4647EB09" w14:textId="77777777" w:rsidR="00500D93" w:rsidRPr="00500D93" w:rsidRDefault="00500D93" w:rsidP="00F64AAF">
      <w:pPr>
        <w:spacing w:line="276" w:lineRule="auto"/>
        <w:ind w:right="-27"/>
        <w:rPr>
          <w:rFonts w:ascii="Arial" w:hAnsi="Arial" w:cs="Arial"/>
          <w:sz w:val="22"/>
          <w:szCs w:val="22"/>
          <w:lang w:val="lt-LT"/>
        </w:rPr>
      </w:pPr>
    </w:p>
    <w:p w14:paraId="2737E88B" w14:textId="77777777" w:rsidR="00500D93" w:rsidRPr="00500D93" w:rsidRDefault="00500D93" w:rsidP="00F64AAF">
      <w:pPr>
        <w:spacing w:line="276" w:lineRule="auto"/>
        <w:ind w:right="-27"/>
        <w:rPr>
          <w:rFonts w:ascii="Arial" w:hAnsi="Arial" w:cs="Arial"/>
          <w:sz w:val="22"/>
          <w:szCs w:val="22"/>
          <w:lang w:val="lt-LT"/>
        </w:rPr>
      </w:pPr>
    </w:p>
    <w:p w14:paraId="1CF2CE77" w14:textId="77777777" w:rsidR="00500D93" w:rsidRPr="00500D93" w:rsidRDefault="00500D93" w:rsidP="00F64AAF">
      <w:pPr>
        <w:spacing w:line="276" w:lineRule="auto"/>
        <w:ind w:right="-27"/>
        <w:rPr>
          <w:rFonts w:ascii="Arial" w:hAnsi="Arial" w:cs="Arial"/>
          <w:sz w:val="22"/>
          <w:szCs w:val="22"/>
          <w:lang w:val="lt-LT"/>
        </w:rPr>
      </w:pPr>
    </w:p>
    <w:p w14:paraId="1510F002" w14:textId="77777777" w:rsidR="001A433E" w:rsidRPr="00500D93" w:rsidRDefault="001A433E" w:rsidP="00F64AAF">
      <w:pPr>
        <w:spacing w:line="276" w:lineRule="auto"/>
        <w:ind w:right="-27"/>
        <w:rPr>
          <w:rFonts w:ascii="Arial" w:hAnsi="Arial" w:cs="Arial"/>
          <w:sz w:val="22"/>
          <w:szCs w:val="22"/>
          <w:lang w:val="lt-LT"/>
        </w:rPr>
      </w:pPr>
    </w:p>
    <w:p w14:paraId="051D4ED9" w14:textId="094382E5" w:rsidR="007C517A" w:rsidRPr="00500D93" w:rsidRDefault="007C517A" w:rsidP="00F64AAF">
      <w:pPr>
        <w:spacing w:line="276" w:lineRule="auto"/>
        <w:ind w:right="-27"/>
        <w:rPr>
          <w:rFonts w:ascii="Arial" w:hAnsi="Arial" w:cs="Arial"/>
          <w:sz w:val="22"/>
          <w:szCs w:val="22"/>
          <w:lang w:val="lt-LT"/>
        </w:rPr>
      </w:pPr>
    </w:p>
    <w:p w14:paraId="32D39B86" w14:textId="77777777" w:rsidR="00E62C60" w:rsidRPr="00500D93" w:rsidRDefault="00E62C60" w:rsidP="00E62C60">
      <w:pPr>
        <w:spacing w:line="276" w:lineRule="auto"/>
        <w:ind w:right="-27"/>
        <w:rPr>
          <w:rFonts w:ascii="Arial" w:hAnsi="Arial" w:cs="Arial"/>
          <w:sz w:val="22"/>
          <w:szCs w:val="22"/>
          <w:lang w:val="lt-LT"/>
        </w:rPr>
      </w:pPr>
      <w:r w:rsidRPr="00500D93">
        <w:rPr>
          <w:rFonts w:ascii="Arial" w:hAnsi="Arial" w:cs="Arial"/>
          <w:sz w:val="22"/>
          <w:szCs w:val="22"/>
          <w:lang w:val="lt-LT"/>
        </w:rPr>
        <w:t xml:space="preserve">Sutarties rengėjas (TVP): Mindaugas Bulvydas +370 66940479 </w:t>
      </w:r>
      <w:proofErr w:type="spellStart"/>
      <w:r w:rsidRPr="00500D93">
        <w:rPr>
          <w:rFonts w:ascii="Arial" w:hAnsi="Arial" w:cs="Arial"/>
          <w:sz w:val="22"/>
          <w:szCs w:val="22"/>
          <w:lang w:val="lt-LT"/>
        </w:rPr>
        <w:t>el.p</w:t>
      </w:r>
      <w:proofErr w:type="spellEnd"/>
      <w:r w:rsidRPr="00500D93">
        <w:rPr>
          <w:rFonts w:ascii="Arial" w:hAnsi="Arial" w:cs="Arial"/>
          <w:b/>
          <w:bCs/>
          <w:sz w:val="22"/>
          <w:szCs w:val="22"/>
          <w:lang w:val="lt-LT"/>
        </w:rPr>
        <w:t xml:space="preserve">.: </w:t>
      </w:r>
      <w:r w:rsidRPr="00500D93">
        <w:rPr>
          <w:rFonts w:ascii="Arial" w:hAnsi="Arial" w:cs="Arial"/>
          <w:sz w:val="22"/>
          <w:szCs w:val="22"/>
          <w:lang w:val="en-US"/>
        </w:rPr>
        <w:t>mindaugas.bulvydas@ltg.lt</w:t>
      </w:r>
    </w:p>
    <w:p w14:paraId="1456C3A4" w14:textId="65C5A7C9" w:rsidR="00500D93" w:rsidRPr="00500D93" w:rsidRDefault="00E62C60" w:rsidP="00500D93">
      <w:pPr>
        <w:spacing w:line="276" w:lineRule="auto"/>
        <w:ind w:right="-27"/>
        <w:rPr>
          <w:rFonts w:ascii="Arial" w:hAnsi="Arial" w:cs="Arial"/>
          <w:sz w:val="22"/>
          <w:szCs w:val="22"/>
          <w:lang w:val="lt-LT"/>
        </w:rPr>
      </w:pPr>
      <w:r w:rsidRPr="00500D93">
        <w:rPr>
          <w:rFonts w:ascii="Arial" w:hAnsi="Arial" w:cs="Arial"/>
          <w:sz w:val="22"/>
          <w:szCs w:val="22"/>
          <w:lang w:val="lt-LT"/>
        </w:rPr>
        <w:t>Už Sutarties vykdymą atsakingas asmuo: Diana Gineitienė</w:t>
      </w:r>
      <w:r w:rsidRPr="00500D93">
        <w:rPr>
          <w:rFonts w:ascii="Arial" w:hAnsi="Arial" w:cs="Arial"/>
          <w:bCs/>
          <w:sz w:val="22"/>
          <w:szCs w:val="22"/>
          <w:lang w:val="lt-LT"/>
        </w:rPr>
        <w:t xml:space="preserve">,861965702 </w:t>
      </w:r>
      <w:proofErr w:type="spellStart"/>
      <w:r w:rsidRPr="00500D93">
        <w:rPr>
          <w:rFonts w:ascii="Arial" w:hAnsi="Arial" w:cs="Arial"/>
          <w:bCs/>
          <w:sz w:val="22"/>
          <w:szCs w:val="22"/>
          <w:lang w:val="lt-LT"/>
        </w:rPr>
        <w:t>el.p</w:t>
      </w:r>
      <w:proofErr w:type="spellEnd"/>
      <w:r w:rsidRPr="00500D93">
        <w:rPr>
          <w:rFonts w:ascii="Arial" w:hAnsi="Arial" w:cs="Arial"/>
          <w:bCs/>
          <w:sz w:val="22"/>
          <w:szCs w:val="22"/>
          <w:lang w:val="lt-LT"/>
        </w:rPr>
        <w:t xml:space="preserve">.: </w:t>
      </w:r>
      <w:hyperlink r:id="rId8" w:history="1">
        <w:r w:rsidRPr="00500D93">
          <w:rPr>
            <w:rStyle w:val="Hyperlink"/>
            <w:rFonts w:ascii="Arial" w:hAnsi="Arial" w:cs="Arial"/>
            <w:sz w:val="22"/>
            <w:szCs w:val="22"/>
          </w:rPr>
          <w:t>diana.gineitiene@ltginfra.lt</w:t>
        </w:r>
      </w:hyperlink>
    </w:p>
    <w:p w14:paraId="02315CA9" w14:textId="77777777" w:rsidR="00500D93" w:rsidRPr="00500D93" w:rsidRDefault="00500D93" w:rsidP="00C26FA3">
      <w:pPr>
        <w:ind w:right="-27"/>
        <w:jc w:val="both"/>
        <w:rPr>
          <w:rFonts w:ascii="Arial" w:hAnsi="Arial" w:cs="Arial"/>
          <w:sz w:val="22"/>
          <w:szCs w:val="22"/>
          <w:lang w:val="lt-LT"/>
        </w:rPr>
      </w:pPr>
    </w:p>
    <w:p w14:paraId="69D1EF38" w14:textId="77777777" w:rsidR="00500D93" w:rsidRPr="00500D93" w:rsidRDefault="00500D93" w:rsidP="00C26FA3">
      <w:pPr>
        <w:ind w:right="-27"/>
        <w:jc w:val="both"/>
        <w:rPr>
          <w:rFonts w:ascii="Arial" w:hAnsi="Arial" w:cs="Arial"/>
          <w:sz w:val="22"/>
          <w:szCs w:val="22"/>
          <w:lang w:val="lt-LT"/>
        </w:rPr>
      </w:pPr>
    </w:p>
    <w:p w14:paraId="012C7CE0" w14:textId="77777777" w:rsidR="00500D93" w:rsidRPr="00500D93" w:rsidRDefault="00500D93" w:rsidP="00C26FA3">
      <w:pPr>
        <w:ind w:right="-27"/>
        <w:jc w:val="both"/>
        <w:rPr>
          <w:rFonts w:ascii="Arial" w:hAnsi="Arial" w:cs="Arial"/>
          <w:sz w:val="22"/>
          <w:szCs w:val="22"/>
          <w:lang w:val="lt-LT"/>
        </w:rPr>
      </w:pPr>
    </w:p>
    <w:p w14:paraId="14D2B71F" w14:textId="77777777" w:rsidR="00F64AAF" w:rsidRPr="00500D93" w:rsidRDefault="00F64AAF" w:rsidP="00F64AAF">
      <w:pPr>
        <w:shd w:val="clear" w:color="auto" w:fill="FFFFFF"/>
        <w:spacing w:line="223" w:lineRule="auto"/>
        <w:ind w:left="284" w:right="-27" w:hanging="284"/>
        <w:jc w:val="right"/>
        <w:rPr>
          <w:rFonts w:ascii="Arial" w:hAnsi="Arial" w:cs="Arial"/>
          <w:b/>
          <w:sz w:val="22"/>
          <w:szCs w:val="22"/>
          <w:lang w:val="lt-LT"/>
        </w:rPr>
      </w:pPr>
      <w:r w:rsidRPr="00500D93">
        <w:rPr>
          <w:rFonts w:ascii="Arial" w:hAnsi="Arial" w:cs="Arial"/>
          <w:b/>
          <w:sz w:val="22"/>
          <w:szCs w:val="22"/>
          <w:lang w:val="lt-LT"/>
        </w:rPr>
        <w:t>Sutarties priedas Nr. 1</w:t>
      </w:r>
    </w:p>
    <w:p w14:paraId="72C7EFE8" w14:textId="77777777" w:rsidR="00F64AAF" w:rsidRPr="00500D93" w:rsidRDefault="00F64AAF" w:rsidP="00F64AAF">
      <w:pPr>
        <w:shd w:val="clear" w:color="auto" w:fill="FFFFFF"/>
        <w:spacing w:line="223" w:lineRule="auto"/>
        <w:ind w:right="-27"/>
        <w:jc w:val="center"/>
        <w:rPr>
          <w:rFonts w:ascii="Arial" w:hAnsi="Arial" w:cs="Arial"/>
          <w:b/>
          <w:sz w:val="22"/>
          <w:szCs w:val="22"/>
          <w:lang w:val="lt-LT"/>
        </w:rPr>
      </w:pPr>
    </w:p>
    <w:p w14:paraId="7B4B9AB4" w14:textId="77777777" w:rsidR="00F64AAF" w:rsidRPr="00500D93" w:rsidRDefault="00F64AAF" w:rsidP="00F64AAF">
      <w:pPr>
        <w:shd w:val="clear" w:color="auto" w:fill="FFFFFF"/>
        <w:spacing w:line="223" w:lineRule="auto"/>
        <w:ind w:right="-27"/>
        <w:jc w:val="center"/>
        <w:rPr>
          <w:rFonts w:ascii="Arial" w:hAnsi="Arial" w:cs="Arial"/>
          <w:b/>
          <w:sz w:val="22"/>
          <w:szCs w:val="22"/>
          <w:lang w:val="lt-LT"/>
        </w:rPr>
      </w:pPr>
      <w:r w:rsidRPr="00500D93">
        <w:rPr>
          <w:rFonts w:ascii="Arial" w:hAnsi="Arial" w:cs="Arial"/>
          <w:b/>
          <w:sz w:val="22"/>
          <w:szCs w:val="22"/>
          <w:lang w:val="lt-LT"/>
        </w:rPr>
        <w:t xml:space="preserve">PARDUODAMO METALŲ LAUŽO RŪŠYS, KIEKIAI, SANDELIAVIMO VIETOS IR UŽ ATLIEKŲ PRIDAVIMĄ </w:t>
      </w:r>
    </w:p>
    <w:p w14:paraId="1E7ADC4F" w14:textId="77777777" w:rsidR="00F64AAF" w:rsidRPr="00500D93" w:rsidRDefault="00F64AAF" w:rsidP="00F64AAF">
      <w:pPr>
        <w:shd w:val="clear" w:color="auto" w:fill="FFFFFF"/>
        <w:spacing w:line="223" w:lineRule="auto"/>
        <w:ind w:right="-27"/>
        <w:jc w:val="center"/>
        <w:rPr>
          <w:rFonts w:ascii="Arial" w:hAnsi="Arial" w:cs="Arial"/>
          <w:sz w:val="22"/>
          <w:szCs w:val="22"/>
          <w:lang w:val="lt-LT"/>
        </w:rPr>
      </w:pPr>
      <w:r w:rsidRPr="00500D93">
        <w:rPr>
          <w:rFonts w:ascii="Arial" w:hAnsi="Arial" w:cs="Arial"/>
          <w:b/>
          <w:sz w:val="22"/>
          <w:szCs w:val="22"/>
          <w:lang w:val="lt-LT"/>
        </w:rPr>
        <w:t>ATSAKINGI DARBUOTOJAI</w:t>
      </w:r>
    </w:p>
    <w:p w14:paraId="6A629259" w14:textId="77777777" w:rsidR="00F64AAF" w:rsidRPr="00500D93" w:rsidRDefault="00F64AAF" w:rsidP="00F64AAF">
      <w:pPr>
        <w:shd w:val="clear" w:color="auto" w:fill="FFFFFF"/>
        <w:ind w:right="-27"/>
        <w:rPr>
          <w:rFonts w:ascii="Arial" w:hAnsi="Arial" w:cs="Arial"/>
          <w:sz w:val="22"/>
          <w:szCs w:val="22"/>
          <w:lang w:val="lt-LT"/>
        </w:rPr>
      </w:pPr>
    </w:p>
    <w:tbl>
      <w:tblPr>
        <w:tblW w:w="9514" w:type="dxa"/>
        <w:tblInd w:w="108" w:type="dxa"/>
        <w:tblBorders>
          <w:top w:val="single" w:sz="6" w:space="0" w:color="auto"/>
          <w:left w:val="single" w:sz="6" w:space="0" w:color="auto"/>
          <w:bottom w:val="single" w:sz="6" w:space="0" w:color="auto"/>
          <w:right w:val="single" w:sz="6" w:space="0" w:color="auto"/>
          <w:insideH w:val="single" w:sz="8" w:space="0" w:color="auto"/>
          <w:insideV w:val="single" w:sz="8" w:space="0" w:color="auto"/>
        </w:tblBorders>
        <w:tblLayout w:type="fixed"/>
        <w:tblLook w:val="01E0" w:firstRow="1" w:lastRow="1" w:firstColumn="1" w:lastColumn="1" w:noHBand="0" w:noVBand="0"/>
      </w:tblPr>
      <w:tblGrid>
        <w:gridCol w:w="851"/>
        <w:gridCol w:w="4678"/>
        <w:gridCol w:w="3985"/>
      </w:tblGrid>
      <w:tr w:rsidR="001700CD" w:rsidRPr="00500D93" w14:paraId="35CB9D61" w14:textId="77777777" w:rsidTr="00E62C60">
        <w:trPr>
          <w:cantSplit/>
          <w:trHeight w:val="502"/>
        </w:trPr>
        <w:tc>
          <w:tcPr>
            <w:tcW w:w="851" w:type="dxa"/>
            <w:tcBorders>
              <w:top w:val="single" w:sz="8" w:space="0" w:color="auto"/>
            </w:tcBorders>
            <w:vAlign w:val="center"/>
          </w:tcPr>
          <w:p w14:paraId="523569E3" w14:textId="77777777" w:rsidR="001700CD" w:rsidRPr="00500D93" w:rsidRDefault="001700CD" w:rsidP="00C94686">
            <w:pPr>
              <w:tabs>
                <w:tab w:val="left" w:pos="0"/>
              </w:tabs>
              <w:ind w:right="-27"/>
              <w:rPr>
                <w:rFonts w:ascii="Arial" w:hAnsi="Arial" w:cs="Arial"/>
                <w:sz w:val="22"/>
                <w:szCs w:val="22"/>
                <w:lang w:val="lt-LT"/>
              </w:rPr>
            </w:pPr>
            <w:r w:rsidRPr="00500D93">
              <w:rPr>
                <w:rFonts w:ascii="Arial" w:hAnsi="Arial" w:cs="Arial"/>
                <w:sz w:val="22"/>
                <w:szCs w:val="22"/>
                <w:lang w:val="lt-LT"/>
              </w:rPr>
              <w:t>Eil.</w:t>
            </w:r>
          </w:p>
          <w:p w14:paraId="662C0F97" w14:textId="77777777" w:rsidR="001700CD" w:rsidRPr="00500D93" w:rsidRDefault="001700CD" w:rsidP="00C94686">
            <w:pPr>
              <w:ind w:right="-27"/>
              <w:rPr>
                <w:rFonts w:ascii="Arial" w:hAnsi="Arial" w:cs="Arial"/>
                <w:position w:val="6"/>
                <w:sz w:val="22"/>
                <w:szCs w:val="22"/>
                <w:lang w:val="lt-LT"/>
              </w:rPr>
            </w:pPr>
            <w:r w:rsidRPr="00500D93">
              <w:rPr>
                <w:rFonts w:ascii="Arial" w:hAnsi="Arial" w:cs="Arial"/>
                <w:sz w:val="22"/>
                <w:szCs w:val="22"/>
                <w:lang w:val="lt-LT"/>
              </w:rPr>
              <w:t>Nr.</w:t>
            </w:r>
          </w:p>
        </w:tc>
        <w:tc>
          <w:tcPr>
            <w:tcW w:w="4678" w:type="dxa"/>
            <w:tcBorders>
              <w:top w:val="single" w:sz="8" w:space="0" w:color="auto"/>
            </w:tcBorders>
            <w:vAlign w:val="center"/>
          </w:tcPr>
          <w:p w14:paraId="435F03CC" w14:textId="77777777" w:rsidR="001700CD" w:rsidRPr="00500D93" w:rsidRDefault="001700CD" w:rsidP="00C94686">
            <w:pPr>
              <w:tabs>
                <w:tab w:val="left" w:pos="0"/>
              </w:tabs>
              <w:ind w:right="-27"/>
              <w:rPr>
                <w:rFonts w:ascii="Arial" w:hAnsi="Arial" w:cs="Arial"/>
                <w:position w:val="6"/>
                <w:sz w:val="22"/>
                <w:szCs w:val="22"/>
                <w:lang w:val="lt-LT"/>
              </w:rPr>
            </w:pPr>
            <w:r w:rsidRPr="00500D93">
              <w:rPr>
                <w:rFonts w:ascii="Arial" w:hAnsi="Arial" w:cs="Arial"/>
                <w:sz w:val="22"/>
                <w:szCs w:val="22"/>
                <w:lang w:val="lt-LT"/>
              </w:rPr>
              <w:t>Parduodamo metalų laužo pavadinimas</w:t>
            </w:r>
          </w:p>
        </w:tc>
        <w:tc>
          <w:tcPr>
            <w:tcW w:w="3985" w:type="dxa"/>
            <w:tcBorders>
              <w:top w:val="single" w:sz="8" w:space="0" w:color="auto"/>
            </w:tcBorders>
            <w:vAlign w:val="center"/>
          </w:tcPr>
          <w:p w14:paraId="2F219130" w14:textId="77777777" w:rsidR="001700CD" w:rsidRPr="00500D93" w:rsidRDefault="001700CD" w:rsidP="00C94686">
            <w:pPr>
              <w:ind w:right="-27"/>
              <w:rPr>
                <w:rFonts w:ascii="Arial" w:hAnsi="Arial" w:cs="Arial"/>
                <w:position w:val="6"/>
                <w:sz w:val="22"/>
                <w:szCs w:val="22"/>
                <w:lang w:val="lt-LT"/>
              </w:rPr>
            </w:pPr>
            <w:r w:rsidRPr="00500D93">
              <w:rPr>
                <w:rFonts w:ascii="Arial" w:hAnsi="Arial" w:cs="Arial"/>
                <w:sz w:val="22"/>
                <w:szCs w:val="22"/>
                <w:lang w:val="lt-LT"/>
              </w:rPr>
              <w:t>Kiekis, t</w:t>
            </w:r>
          </w:p>
        </w:tc>
      </w:tr>
      <w:tr w:rsidR="00B24534" w:rsidRPr="00500D93" w14:paraId="0B9C4C32" w14:textId="77777777" w:rsidTr="00E62C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0"/>
        </w:trPr>
        <w:tc>
          <w:tcPr>
            <w:tcW w:w="851" w:type="dxa"/>
            <w:tcBorders>
              <w:top w:val="single" w:sz="4" w:space="0" w:color="auto"/>
              <w:left w:val="single" w:sz="8" w:space="0" w:color="auto"/>
              <w:right w:val="single" w:sz="6" w:space="0" w:color="auto"/>
            </w:tcBorders>
            <w:vAlign w:val="center"/>
          </w:tcPr>
          <w:p w14:paraId="5F615BE4" w14:textId="77777777" w:rsidR="00B24534" w:rsidRPr="00500D93" w:rsidRDefault="00B24534" w:rsidP="00B24534">
            <w:pPr>
              <w:ind w:right="-27"/>
              <w:rPr>
                <w:rFonts w:ascii="Arial" w:hAnsi="Arial" w:cs="Arial"/>
                <w:sz w:val="22"/>
                <w:szCs w:val="22"/>
                <w:lang w:val="lt-LT"/>
              </w:rPr>
            </w:pPr>
            <w:r w:rsidRPr="00500D93">
              <w:rPr>
                <w:rFonts w:ascii="Arial" w:hAnsi="Arial" w:cs="Arial"/>
                <w:sz w:val="22"/>
                <w:szCs w:val="22"/>
                <w:lang w:val="lt-LT"/>
              </w:rPr>
              <w:t>1.</w:t>
            </w:r>
          </w:p>
        </w:tc>
        <w:tc>
          <w:tcPr>
            <w:tcW w:w="4678" w:type="dxa"/>
            <w:tcBorders>
              <w:top w:val="single" w:sz="4" w:space="0" w:color="auto"/>
              <w:left w:val="single" w:sz="6" w:space="0" w:color="auto"/>
              <w:right w:val="single" w:sz="6" w:space="0" w:color="auto"/>
            </w:tcBorders>
            <w:vAlign w:val="center"/>
          </w:tcPr>
          <w:p w14:paraId="350F28DF" w14:textId="711E3352" w:rsidR="00B24534" w:rsidRPr="00500D93" w:rsidRDefault="00E640AE" w:rsidP="00B24534">
            <w:pPr>
              <w:ind w:left="72"/>
              <w:rPr>
                <w:rFonts w:ascii="Arial" w:hAnsi="Arial" w:cs="Arial"/>
                <w:spacing w:val="-8"/>
                <w:sz w:val="22"/>
                <w:szCs w:val="22"/>
                <w:highlight w:val="yellow"/>
                <w:lang w:val="lt-LT"/>
              </w:rPr>
            </w:pPr>
            <w:r w:rsidRPr="00E640AE">
              <w:rPr>
                <w:rFonts w:ascii="Arial" w:hAnsi="Arial" w:cs="Arial"/>
                <w:spacing w:val="-8"/>
                <w:sz w:val="22"/>
                <w:szCs w:val="22"/>
                <w:lang w:val="lt-LT"/>
              </w:rPr>
              <w:t>Naudoti geležinkelio bėgiai</w:t>
            </w:r>
          </w:p>
        </w:tc>
        <w:tc>
          <w:tcPr>
            <w:tcW w:w="3985" w:type="dxa"/>
            <w:tcBorders>
              <w:top w:val="single" w:sz="4" w:space="0" w:color="auto"/>
              <w:left w:val="single" w:sz="4" w:space="0" w:color="auto"/>
              <w:bottom w:val="single" w:sz="4" w:space="0" w:color="auto"/>
              <w:right w:val="single" w:sz="4" w:space="0" w:color="auto"/>
            </w:tcBorders>
            <w:shd w:val="clear" w:color="auto" w:fill="auto"/>
            <w:vAlign w:val="center"/>
          </w:tcPr>
          <w:p w14:paraId="219FD432" w14:textId="40A2CE3F" w:rsidR="00B24534" w:rsidRPr="00D979AF" w:rsidRDefault="00857DA9" w:rsidP="00B24534">
            <w:pPr>
              <w:ind w:right="-27"/>
              <w:rPr>
                <w:rFonts w:ascii="Arial" w:hAnsi="Arial" w:cs="Arial"/>
                <w:b/>
                <w:sz w:val="22"/>
                <w:szCs w:val="22"/>
                <w:lang w:eastAsia="lt-LT"/>
              </w:rPr>
            </w:pPr>
            <w:r>
              <w:rPr>
                <w:rFonts w:ascii="Arial" w:hAnsi="Arial" w:cs="Arial"/>
                <w:b/>
                <w:sz w:val="22"/>
                <w:szCs w:val="22"/>
                <w:lang w:eastAsia="lt-LT"/>
              </w:rPr>
              <w:t>218</w:t>
            </w:r>
          </w:p>
        </w:tc>
      </w:tr>
    </w:tbl>
    <w:p w14:paraId="5E554011" w14:textId="77777777" w:rsidR="00F64AAF" w:rsidRPr="00500D93" w:rsidRDefault="00F64AAF" w:rsidP="00F64AAF">
      <w:pPr>
        <w:shd w:val="clear" w:color="auto" w:fill="FFFFFF"/>
        <w:ind w:right="-27"/>
        <w:jc w:val="both"/>
        <w:rPr>
          <w:rFonts w:ascii="Arial" w:hAnsi="Arial" w:cs="Arial"/>
          <w:sz w:val="22"/>
          <w:szCs w:val="22"/>
          <w:lang w:val="lt-LT"/>
        </w:rPr>
      </w:pPr>
    </w:p>
    <w:p w14:paraId="0787AA84" w14:textId="77777777" w:rsidR="00F64AAF" w:rsidRPr="00500D93" w:rsidRDefault="00F64AAF" w:rsidP="00F64AAF">
      <w:pPr>
        <w:pStyle w:val="ListParagraph"/>
        <w:numPr>
          <w:ilvl w:val="0"/>
          <w:numId w:val="2"/>
        </w:numPr>
        <w:shd w:val="clear" w:color="auto" w:fill="FFFFFF"/>
        <w:ind w:right="-27"/>
        <w:jc w:val="both"/>
        <w:rPr>
          <w:rFonts w:ascii="Arial" w:hAnsi="Arial" w:cs="Arial"/>
          <w:sz w:val="22"/>
          <w:szCs w:val="22"/>
          <w:lang w:val="lt-LT"/>
        </w:rPr>
      </w:pPr>
      <w:r w:rsidRPr="00500D93">
        <w:rPr>
          <w:rFonts w:ascii="Arial" w:hAnsi="Arial" w:cs="Arial"/>
          <w:sz w:val="22"/>
          <w:szCs w:val="22"/>
          <w:lang w:val="lt-LT"/>
        </w:rPr>
        <w:t>Aukcione parduodamas visas lentelės 3 stulpelyje nurodytas metalų laužo kiekis, kurį, priklausomai nuo poreikio, Pardavėjas pasilieka teisę keisti iki 20 proc. Šis laužas dalimis neparduodamas.</w:t>
      </w:r>
    </w:p>
    <w:p w14:paraId="7AA5315D" w14:textId="77777777" w:rsidR="00F64AAF" w:rsidRPr="00500D93" w:rsidRDefault="00F64AAF" w:rsidP="00F64AAF">
      <w:pPr>
        <w:pStyle w:val="ListParagraph"/>
        <w:shd w:val="clear" w:color="auto" w:fill="FFFFFF"/>
        <w:ind w:right="-27"/>
        <w:jc w:val="both"/>
        <w:rPr>
          <w:rFonts w:ascii="Arial" w:hAnsi="Arial" w:cs="Arial"/>
          <w:sz w:val="22"/>
          <w:szCs w:val="22"/>
          <w:lang w:val="lt-LT"/>
        </w:rPr>
      </w:pPr>
    </w:p>
    <w:p w14:paraId="2E63AB75" w14:textId="77777777" w:rsidR="00F64AAF" w:rsidRPr="00500D93" w:rsidRDefault="00F64AAF" w:rsidP="00F64AAF">
      <w:pPr>
        <w:pStyle w:val="ListParagraph"/>
        <w:numPr>
          <w:ilvl w:val="0"/>
          <w:numId w:val="2"/>
        </w:numPr>
        <w:shd w:val="clear" w:color="auto" w:fill="FFFFFF"/>
        <w:ind w:right="-27"/>
        <w:jc w:val="both"/>
        <w:rPr>
          <w:rFonts w:ascii="Arial" w:hAnsi="Arial" w:cs="Arial"/>
          <w:sz w:val="22"/>
          <w:szCs w:val="22"/>
          <w:lang w:val="lt-LT"/>
        </w:rPr>
      </w:pPr>
      <w:r w:rsidRPr="00500D93">
        <w:rPr>
          <w:rFonts w:ascii="Arial" w:hAnsi="Arial" w:cs="Arial"/>
          <w:sz w:val="22"/>
          <w:szCs w:val="22"/>
          <w:lang w:val="lt-LT"/>
        </w:rPr>
        <w:t>Metalų laužas bus patiekiamas adresais:</w:t>
      </w:r>
    </w:p>
    <w:p w14:paraId="564941F7" w14:textId="77777777" w:rsidR="00F64AAF" w:rsidRPr="00500D93" w:rsidRDefault="00F64AAF" w:rsidP="00F64AAF">
      <w:pPr>
        <w:shd w:val="clear" w:color="auto" w:fill="FFFFFF"/>
        <w:ind w:right="-27" w:firstLine="360"/>
        <w:jc w:val="both"/>
        <w:rPr>
          <w:rFonts w:ascii="Arial" w:hAnsi="Arial" w:cs="Arial"/>
          <w:sz w:val="22"/>
          <w:szCs w:val="22"/>
          <w:lang w:val="lt-LT"/>
        </w:rPr>
      </w:pPr>
    </w:p>
    <w:tbl>
      <w:tblPr>
        <w:tblW w:w="4970" w:type="pct"/>
        <w:tblInd w:w="85" w:type="dxa"/>
        <w:tblLook w:val="04A0" w:firstRow="1" w:lastRow="0" w:firstColumn="1" w:lastColumn="0" w:noHBand="0" w:noVBand="1"/>
      </w:tblPr>
      <w:tblGrid>
        <w:gridCol w:w="1439"/>
        <w:gridCol w:w="2324"/>
        <w:gridCol w:w="3109"/>
        <w:gridCol w:w="2670"/>
      </w:tblGrid>
      <w:tr w:rsidR="00714316" w:rsidRPr="00500D93" w14:paraId="534BDA14" w14:textId="77777777" w:rsidTr="00FA0404">
        <w:trPr>
          <w:trHeight w:val="1100"/>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54B3A8" w14:textId="77777777" w:rsidR="00714316" w:rsidRPr="00500D93" w:rsidRDefault="00714316" w:rsidP="00FA0404">
            <w:pPr>
              <w:jc w:val="center"/>
              <w:rPr>
                <w:rFonts w:ascii="Arial" w:hAnsi="Arial" w:cs="Arial"/>
                <w:sz w:val="22"/>
                <w:szCs w:val="22"/>
                <w:lang w:val="lt-LT" w:eastAsia="lt-LT"/>
              </w:rPr>
            </w:pPr>
            <w:r w:rsidRPr="00500D93">
              <w:rPr>
                <w:rFonts w:ascii="Arial" w:hAnsi="Arial" w:cs="Arial"/>
                <w:sz w:val="22"/>
                <w:szCs w:val="22"/>
                <w:lang w:val="lt-LT"/>
              </w:rPr>
              <w:t>Preliminarus Laužo kiekis tonomis</w:t>
            </w:r>
          </w:p>
        </w:tc>
        <w:tc>
          <w:tcPr>
            <w:tcW w:w="1218" w:type="pct"/>
            <w:tcBorders>
              <w:top w:val="single" w:sz="4" w:space="0" w:color="auto"/>
              <w:left w:val="nil"/>
              <w:bottom w:val="single" w:sz="4" w:space="0" w:color="auto"/>
              <w:right w:val="single" w:sz="4" w:space="0" w:color="auto"/>
            </w:tcBorders>
            <w:shd w:val="clear" w:color="auto" w:fill="auto"/>
            <w:vAlign w:val="center"/>
            <w:hideMark/>
          </w:tcPr>
          <w:p w14:paraId="487CF0B9" w14:textId="77777777" w:rsidR="00714316" w:rsidRPr="00500D93" w:rsidRDefault="00714316" w:rsidP="00FA0404">
            <w:pPr>
              <w:jc w:val="center"/>
              <w:rPr>
                <w:rFonts w:ascii="Arial" w:hAnsi="Arial" w:cs="Arial"/>
                <w:sz w:val="22"/>
                <w:szCs w:val="22"/>
                <w:lang w:val="lt-LT"/>
              </w:rPr>
            </w:pPr>
            <w:r w:rsidRPr="00500D93">
              <w:rPr>
                <w:rFonts w:ascii="Arial" w:hAnsi="Arial" w:cs="Arial"/>
                <w:sz w:val="22"/>
                <w:szCs w:val="22"/>
                <w:lang w:val="lt-LT"/>
              </w:rPr>
              <w:t>Laužo atsiėmimo stotis, adresas</w:t>
            </w:r>
          </w:p>
        </w:tc>
        <w:tc>
          <w:tcPr>
            <w:tcW w:w="1629" w:type="pct"/>
            <w:tcBorders>
              <w:top w:val="single" w:sz="4" w:space="0" w:color="auto"/>
              <w:left w:val="nil"/>
              <w:bottom w:val="single" w:sz="4" w:space="0" w:color="auto"/>
              <w:right w:val="single" w:sz="4" w:space="0" w:color="auto"/>
            </w:tcBorders>
            <w:shd w:val="clear" w:color="auto" w:fill="auto"/>
            <w:vAlign w:val="center"/>
            <w:hideMark/>
          </w:tcPr>
          <w:p w14:paraId="7C2BC7FD" w14:textId="77777777" w:rsidR="00714316" w:rsidRPr="00500D93" w:rsidRDefault="00714316" w:rsidP="00FA0404">
            <w:pPr>
              <w:jc w:val="center"/>
              <w:rPr>
                <w:rFonts w:ascii="Arial" w:hAnsi="Arial" w:cs="Arial"/>
                <w:sz w:val="22"/>
                <w:szCs w:val="22"/>
                <w:lang w:val="lt-LT"/>
              </w:rPr>
            </w:pPr>
            <w:r w:rsidRPr="00500D93">
              <w:rPr>
                <w:rFonts w:ascii="Arial" w:hAnsi="Arial" w:cs="Arial"/>
                <w:sz w:val="22"/>
                <w:szCs w:val="22"/>
                <w:lang w:val="lt-LT"/>
              </w:rPr>
              <w:t>Už metalo laužo pridavimą atsakingas darbuotojas</w:t>
            </w:r>
          </w:p>
        </w:tc>
        <w:tc>
          <w:tcPr>
            <w:tcW w:w="1399" w:type="pct"/>
            <w:tcBorders>
              <w:top w:val="single" w:sz="4" w:space="0" w:color="auto"/>
              <w:left w:val="nil"/>
              <w:bottom w:val="single" w:sz="4" w:space="0" w:color="auto"/>
              <w:right w:val="single" w:sz="4" w:space="0" w:color="auto"/>
            </w:tcBorders>
            <w:shd w:val="clear" w:color="auto" w:fill="auto"/>
            <w:vAlign w:val="center"/>
            <w:hideMark/>
          </w:tcPr>
          <w:p w14:paraId="36A42C7F" w14:textId="77777777" w:rsidR="00714316" w:rsidRPr="00500D93" w:rsidRDefault="00714316" w:rsidP="00FA0404">
            <w:pPr>
              <w:jc w:val="center"/>
              <w:rPr>
                <w:rFonts w:ascii="Arial" w:hAnsi="Arial" w:cs="Arial"/>
                <w:sz w:val="22"/>
                <w:szCs w:val="22"/>
                <w:lang w:val="lt-LT"/>
              </w:rPr>
            </w:pPr>
            <w:r w:rsidRPr="00500D93">
              <w:rPr>
                <w:rFonts w:ascii="Arial" w:hAnsi="Arial" w:cs="Arial"/>
                <w:sz w:val="22"/>
                <w:szCs w:val="22"/>
                <w:lang w:val="lt-LT"/>
              </w:rPr>
              <w:t>Papildoma informacija</w:t>
            </w:r>
          </w:p>
        </w:tc>
      </w:tr>
      <w:tr w:rsidR="009E19A2" w:rsidRPr="00857DA9" w14:paraId="56C27650" w14:textId="77777777" w:rsidTr="00A74B65">
        <w:trPr>
          <w:trHeight w:val="736"/>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1FFA1838" w14:textId="53429790" w:rsidR="009E19A2" w:rsidRPr="00500D93" w:rsidRDefault="009E19A2" w:rsidP="009E19A2">
            <w:pPr>
              <w:jc w:val="center"/>
              <w:rPr>
                <w:rFonts w:ascii="Arial" w:hAnsi="Arial" w:cs="Arial"/>
                <w:b/>
                <w:bCs/>
                <w:sz w:val="22"/>
                <w:szCs w:val="22"/>
                <w:lang w:val="lt-LT"/>
              </w:rPr>
            </w:pPr>
            <w:r>
              <w:rPr>
                <w:rFonts w:ascii="Arial" w:hAnsi="Arial" w:cs="Arial"/>
                <w:b/>
                <w:bCs/>
                <w:sz w:val="22"/>
                <w:szCs w:val="22"/>
                <w:lang w:val="lt-LT"/>
              </w:rPr>
              <w:t>207</w:t>
            </w:r>
          </w:p>
        </w:tc>
        <w:tc>
          <w:tcPr>
            <w:tcW w:w="1218" w:type="pct"/>
            <w:tcBorders>
              <w:top w:val="nil"/>
              <w:left w:val="single" w:sz="4" w:space="0" w:color="auto"/>
              <w:bottom w:val="single" w:sz="4" w:space="0" w:color="auto"/>
              <w:right w:val="single" w:sz="4" w:space="0" w:color="000000"/>
            </w:tcBorders>
            <w:shd w:val="clear" w:color="auto" w:fill="auto"/>
            <w:vAlign w:val="center"/>
          </w:tcPr>
          <w:p w14:paraId="587FE5D9" w14:textId="1544A5A6" w:rsidR="009E19A2" w:rsidRPr="004E001B" w:rsidRDefault="009E19A2" w:rsidP="009E19A2">
            <w:pPr>
              <w:jc w:val="center"/>
              <w:rPr>
                <w:rFonts w:ascii="Arial" w:hAnsi="Arial" w:cs="Arial"/>
                <w:sz w:val="22"/>
                <w:szCs w:val="22"/>
                <w:lang w:val="lt-LT"/>
              </w:rPr>
            </w:pPr>
            <w:r w:rsidRPr="009E19A2">
              <w:rPr>
                <w:rFonts w:ascii="Calibri" w:hAnsi="Calibri" w:cs="Calibri"/>
                <w:b/>
                <w:bCs/>
                <w:sz w:val="22"/>
                <w:szCs w:val="22"/>
                <w:lang w:val="lt-LT"/>
              </w:rPr>
              <w:t>Šiaulių atsargų komplektavimo meistrija</w:t>
            </w:r>
            <w:r w:rsidRPr="009E19A2">
              <w:rPr>
                <w:rFonts w:ascii="Calibri" w:hAnsi="Calibri" w:cs="Calibri"/>
                <w:b/>
                <w:bCs/>
                <w:sz w:val="22"/>
                <w:szCs w:val="22"/>
                <w:lang w:val="lt-LT"/>
              </w:rPr>
              <w:br/>
            </w:r>
            <w:r w:rsidRPr="009E19A2">
              <w:rPr>
                <w:rFonts w:ascii="Calibri" w:hAnsi="Calibri" w:cs="Calibri"/>
                <w:sz w:val="22"/>
                <w:szCs w:val="22"/>
                <w:lang w:val="lt-LT"/>
              </w:rPr>
              <w:t>Dubijos g. 20, Šiauliai</w:t>
            </w:r>
          </w:p>
        </w:tc>
        <w:tc>
          <w:tcPr>
            <w:tcW w:w="1629" w:type="pct"/>
            <w:tcBorders>
              <w:top w:val="nil"/>
              <w:left w:val="nil"/>
              <w:bottom w:val="single" w:sz="4" w:space="0" w:color="auto"/>
              <w:right w:val="single" w:sz="4" w:space="0" w:color="auto"/>
            </w:tcBorders>
            <w:shd w:val="clear" w:color="auto" w:fill="auto"/>
            <w:vAlign w:val="center"/>
          </w:tcPr>
          <w:p w14:paraId="3DA196F1" w14:textId="05939292" w:rsidR="009E19A2" w:rsidRPr="00500D93" w:rsidRDefault="009E19A2" w:rsidP="009E19A2">
            <w:pPr>
              <w:jc w:val="center"/>
              <w:rPr>
                <w:rFonts w:ascii="Arial" w:hAnsi="Arial" w:cs="Arial"/>
                <w:sz w:val="22"/>
                <w:szCs w:val="22"/>
                <w:lang w:val="lt-LT"/>
              </w:rPr>
            </w:pPr>
            <w:r>
              <w:rPr>
                <w:rFonts w:ascii="Calibri" w:hAnsi="Calibri" w:cs="Calibri"/>
                <w:sz w:val="22"/>
                <w:szCs w:val="22"/>
              </w:rPr>
              <w:t xml:space="preserve">Rolandas </w:t>
            </w:r>
            <w:proofErr w:type="spellStart"/>
            <w:r>
              <w:rPr>
                <w:rFonts w:ascii="Calibri" w:hAnsi="Calibri" w:cs="Calibri"/>
                <w:sz w:val="22"/>
                <w:szCs w:val="22"/>
              </w:rPr>
              <w:t>Kumpis</w:t>
            </w:r>
            <w:proofErr w:type="spellEnd"/>
            <w:r>
              <w:rPr>
                <w:rFonts w:ascii="Calibri" w:hAnsi="Calibri" w:cs="Calibri"/>
                <w:sz w:val="22"/>
                <w:szCs w:val="22"/>
              </w:rPr>
              <w:t xml:space="preserve"> +370 61577894</w:t>
            </w:r>
          </w:p>
        </w:tc>
        <w:tc>
          <w:tcPr>
            <w:tcW w:w="1399" w:type="pct"/>
            <w:tcBorders>
              <w:top w:val="single" w:sz="4" w:space="0" w:color="auto"/>
              <w:left w:val="nil"/>
              <w:bottom w:val="single" w:sz="4" w:space="0" w:color="auto"/>
              <w:right w:val="single" w:sz="4" w:space="0" w:color="auto"/>
            </w:tcBorders>
            <w:shd w:val="clear" w:color="auto" w:fill="auto"/>
            <w:vAlign w:val="center"/>
          </w:tcPr>
          <w:p w14:paraId="7B285E9C" w14:textId="0F05F832" w:rsidR="009E19A2" w:rsidRPr="00500D93" w:rsidRDefault="009E19A2" w:rsidP="009E19A2">
            <w:pPr>
              <w:jc w:val="center"/>
              <w:rPr>
                <w:rFonts w:ascii="Arial" w:hAnsi="Arial" w:cs="Arial"/>
                <w:sz w:val="22"/>
                <w:szCs w:val="22"/>
                <w:lang w:val="lt-LT"/>
              </w:rPr>
            </w:pPr>
            <w:r w:rsidRPr="00D979AF">
              <w:rPr>
                <w:rFonts w:ascii="Arial" w:hAnsi="Arial" w:cs="Arial"/>
                <w:sz w:val="22"/>
                <w:szCs w:val="22"/>
                <w:lang w:val="lt-LT"/>
              </w:rPr>
              <w:t>Pirkėjas  turės galimyb</w:t>
            </w:r>
            <w:r>
              <w:rPr>
                <w:rFonts w:ascii="Arial" w:hAnsi="Arial" w:cs="Arial"/>
                <w:sz w:val="22"/>
                <w:szCs w:val="22"/>
                <w:lang w:val="lt-LT"/>
              </w:rPr>
              <w:t>ę</w:t>
            </w:r>
            <w:r w:rsidRPr="00D979AF">
              <w:rPr>
                <w:rFonts w:ascii="Arial" w:hAnsi="Arial" w:cs="Arial"/>
                <w:sz w:val="22"/>
                <w:szCs w:val="22"/>
                <w:lang w:val="lt-LT"/>
              </w:rPr>
              <w:t xml:space="preserve"> nupirktą turtą krauti/išsivežti autotransportu</w:t>
            </w:r>
          </w:p>
        </w:tc>
      </w:tr>
      <w:tr w:rsidR="009E19A2" w:rsidRPr="00857DA9" w14:paraId="1A761C1E" w14:textId="77777777" w:rsidTr="00A74B65">
        <w:trPr>
          <w:trHeight w:val="736"/>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723D322C" w14:textId="4389DBE7" w:rsidR="009E19A2" w:rsidRPr="00500D93" w:rsidRDefault="009E19A2" w:rsidP="009E19A2">
            <w:pPr>
              <w:jc w:val="center"/>
              <w:rPr>
                <w:rFonts w:ascii="Arial" w:hAnsi="Arial" w:cs="Arial"/>
                <w:b/>
                <w:bCs/>
                <w:sz w:val="22"/>
                <w:szCs w:val="22"/>
                <w:lang w:val="lt-LT"/>
              </w:rPr>
            </w:pPr>
            <w:r>
              <w:rPr>
                <w:rFonts w:ascii="Arial" w:hAnsi="Arial" w:cs="Arial"/>
                <w:b/>
                <w:bCs/>
                <w:sz w:val="22"/>
                <w:szCs w:val="22"/>
                <w:lang w:val="lt-LT"/>
              </w:rPr>
              <w:t>11</w:t>
            </w:r>
          </w:p>
        </w:tc>
        <w:tc>
          <w:tcPr>
            <w:tcW w:w="1218" w:type="pct"/>
            <w:tcBorders>
              <w:top w:val="single" w:sz="4" w:space="0" w:color="auto"/>
              <w:left w:val="single" w:sz="4" w:space="0" w:color="auto"/>
              <w:bottom w:val="single" w:sz="4" w:space="0" w:color="auto"/>
              <w:right w:val="single" w:sz="4" w:space="0" w:color="auto"/>
            </w:tcBorders>
            <w:shd w:val="clear" w:color="auto" w:fill="auto"/>
            <w:vAlign w:val="center"/>
          </w:tcPr>
          <w:p w14:paraId="30BAAEDB" w14:textId="096AA689" w:rsidR="009E19A2" w:rsidRPr="004E001B" w:rsidRDefault="009E19A2" w:rsidP="009E19A2">
            <w:pPr>
              <w:jc w:val="center"/>
              <w:rPr>
                <w:rFonts w:ascii="Arial" w:hAnsi="Arial" w:cs="Arial"/>
                <w:sz w:val="22"/>
                <w:szCs w:val="22"/>
                <w:lang w:val="lt-LT"/>
              </w:rPr>
            </w:pPr>
            <w:r w:rsidRPr="009E19A2">
              <w:rPr>
                <w:rFonts w:ascii="Calibri" w:hAnsi="Calibri" w:cs="Calibri"/>
                <w:b/>
                <w:bCs/>
                <w:sz w:val="22"/>
                <w:szCs w:val="22"/>
                <w:lang w:val="lt-LT"/>
              </w:rPr>
              <w:t>Ilgabėgių gamyba</w:t>
            </w:r>
            <w:r w:rsidRPr="009E19A2">
              <w:rPr>
                <w:rFonts w:ascii="Calibri" w:hAnsi="Calibri" w:cs="Calibri"/>
                <w:b/>
                <w:bCs/>
                <w:sz w:val="22"/>
                <w:szCs w:val="22"/>
                <w:lang w:val="lt-LT"/>
              </w:rPr>
              <w:br/>
            </w:r>
            <w:r w:rsidRPr="009E19A2">
              <w:rPr>
                <w:rFonts w:ascii="Calibri" w:hAnsi="Calibri" w:cs="Calibri"/>
                <w:sz w:val="22"/>
                <w:szCs w:val="22"/>
                <w:lang w:val="lt-LT"/>
              </w:rPr>
              <w:t>Aerouosto g. 20, Šiauliai</w:t>
            </w:r>
          </w:p>
        </w:tc>
        <w:tc>
          <w:tcPr>
            <w:tcW w:w="1629" w:type="pct"/>
            <w:tcBorders>
              <w:top w:val="single" w:sz="4" w:space="0" w:color="auto"/>
              <w:left w:val="nil"/>
              <w:bottom w:val="single" w:sz="4" w:space="0" w:color="auto"/>
              <w:right w:val="single" w:sz="4" w:space="0" w:color="auto"/>
            </w:tcBorders>
            <w:shd w:val="clear" w:color="auto" w:fill="auto"/>
            <w:vAlign w:val="center"/>
          </w:tcPr>
          <w:p w14:paraId="04D2DE8E" w14:textId="5B8391C9" w:rsidR="009E19A2" w:rsidRPr="00500D93" w:rsidRDefault="009E19A2" w:rsidP="009E19A2">
            <w:pPr>
              <w:jc w:val="center"/>
              <w:rPr>
                <w:rFonts w:ascii="Arial" w:hAnsi="Arial" w:cs="Arial"/>
                <w:sz w:val="22"/>
                <w:szCs w:val="22"/>
                <w:lang w:val="lt-LT"/>
              </w:rPr>
            </w:pPr>
            <w:r>
              <w:rPr>
                <w:rFonts w:ascii="Calibri" w:hAnsi="Calibri" w:cs="Calibri"/>
                <w:sz w:val="22"/>
                <w:szCs w:val="22"/>
              </w:rPr>
              <w:t>Vitalij Novickij +370 626 65473</w:t>
            </w:r>
          </w:p>
        </w:tc>
        <w:tc>
          <w:tcPr>
            <w:tcW w:w="1399" w:type="pct"/>
            <w:tcBorders>
              <w:top w:val="single" w:sz="4" w:space="0" w:color="auto"/>
              <w:left w:val="nil"/>
              <w:bottom w:val="single" w:sz="4" w:space="0" w:color="auto"/>
              <w:right w:val="single" w:sz="4" w:space="0" w:color="auto"/>
            </w:tcBorders>
            <w:shd w:val="clear" w:color="auto" w:fill="auto"/>
            <w:vAlign w:val="center"/>
          </w:tcPr>
          <w:p w14:paraId="28B09CA5" w14:textId="2A9A807F" w:rsidR="009E19A2" w:rsidRPr="00500D93" w:rsidRDefault="009E19A2" w:rsidP="009E19A2">
            <w:pPr>
              <w:jc w:val="center"/>
              <w:rPr>
                <w:rFonts w:ascii="Arial" w:hAnsi="Arial" w:cs="Arial"/>
                <w:sz w:val="22"/>
                <w:szCs w:val="22"/>
                <w:lang w:val="lt-LT"/>
              </w:rPr>
            </w:pPr>
            <w:r w:rsidRPr="00D979AF">
              <w:rPr>
                <w:rFonts w:ascii="Arial" w:hAnsi="Arial" w:cs="Arial"/>
                <w:sz w:val="22"/>
                <w:szCs w:val="22"/>
                <w:lang w:val="lt-LT"/>
              </w:rPr>
              <w:t>Pirkėjas  turės galimyb</w:t>
            </w:r>
            <w:r>
              <w:rPr>
                <w:rFonts w:ascii="Arial" w:hAnsi="Arial" w:cs="Arial"/>
                <w:sz w:val="22"/>
                <w:szCs w:val="22"/>
                <w:lang w:val="lt-LT"/>
              </w:rPr>
              <w:t>ę</w:t>
            </w:r>
            <w:r w:rsidRPr="00D979AF">
              <w:rPr>
                <w:rFonts w:ascii="Arial" w:hAnsi="Arial" w:cs="Arial"/>
                <w:sz w:val="22"/>
                <w:szCs w:val="22"/>
                <w:lang w:val="lt-LT"/>
              </w:rPr>
              <w:t xml:space="preserve"> nupirktą turtą krauti/išsivežti autotransportu</w:t>
            </w:r>
          </w:p>
        </w:tc>
      </w:tr>
    </w:tbl>
    <w:p w14:paraId="2FB98B1B" w14:textId="1B4A1653" w:rsidR="00040989" w:rsidRPr="00500D93" w:rsidRDefault="0039483D" w:rsidP="00F64AAF">
      <w:pPr>
        <w:shd w:val="clear" w:color="auto" w:fill="FFFFFF"/>
        <w:ind w:right="-27" w:firstLine="360"/>
        <w:jc w:val="both"/>
        <w:rPr>
          <w:rFonts w:ascii="Arial" w:hAnsi="Arial" w:cs="Arial"/>
          <w:sz w:val="22"/>
          <w:szCs w:val="22"/>
          <w:lang w:val="lt-LT"/>
        </w:rPr>
        <w:sectPr w:rsidR="00040989" w:rsidRPr="00500D93" w:rsidSect="00E9520F">
          <w:headerReference w:type="even" r:id="rId9"/>
          <w:headerReference w:type="default" r:id="rId10"/>
          <w:footerReference w:type="even" r:id="rId11"/>
          <w:footerReference w:type="default" r:id="rId12"/>
          <w:headerReference w:type="first" r:id="rId13"/>
          <w:footerReference w:type="first" r:id="rId14"/>
          <w:pgSz w:w="11906" w:h="16838"/>
          <w:pgMar w:top="1009" w:right="567" w:bottom="1701" w:left="1729" w:header="561" w:footer="561" w:gutter="0"/>
          <w:pgNumType w:start="1"/>
          <w:cols w:space="1296"/>
          <w:titlePg/>
          <w:docGrid w:linePitch="360"/>
        </w:sectPr>
      </w:pPr>
      <w:r>
        <w:rPr>
          <w:rFonts w:ascii="Arial" w:hAnsi="Arial" w:cs="Arial"/>
          <w:sz w:val="22"/>
          <w:szCs w:val="22"/>
          <w:lang w:val="lt-LT"/>
        </w:rPr>
        <w:t xml:space="preserve"> </w:t>
      </w:r>
    </w:p>
    <w:p w14:paraId="7C1A52E3" w14:textId="77777777" w:rsidR="00F64AAF" w:rsidRPr="00500D93" w:rsidRDefault="00F64AAF" w:rsidP="00F64AAF">
      <w:pPr>
        <w:rPr>
          <w:rFonts w:ascii="Arial" w:hAnsi="Arial" w:cs="Arial"/>
          <w:sz w:val="22"/>
          <w:szCs w:val="22"/>
          <w:lang w:val="lt-LT"/>
        </w:rPr>
      </w:pPr>
    </w:p>
    <w:tbl>
      <w:tblPr>
        <w:tblW w:w="15228" w:type="dxa"/>
        <w:tblInd w:w="108" w:type="dxa"/>
        <w:tblLayout w:type="fixed"/>
        <w:tblLook w:val="04A0" w:firstRow="1" w:lastRow="0" w:firstColumn="1" w:lastColumn="0" w:noHBand="0" w:noVBand="1"/>
      </w:tblPr>
      <w:tblGrid>
        <w:gridCol w:w="567"/>
        <w:gridCol w:w="851"/>
        <w:gridCol w:w="1417"/>
        <w:gridCol w:w="1452"/>
        <w:gridCol w:w="1525"/>
        <w:gridCol w:w="743"/>
        <w:gridCol w:w="1242"/>
        <w:gridCol w:w="1417"/>
        <w:gridCol w:w="1559"/>
        <w:gridCol w:w="2127"/>
        <w:gridCol w:w="811"/>
        <w:gridCol w:w="1517"/>
      </w:tblGrid>
      <w:tr w:rsidR="00F64AAF" w:rsidRPr="00500D93" w14:paraId="537E4BA9" w14:textId="77777777" w:rsidTr="0091455C">
        <w:trPr>
          <w:trHeight w:val="575"/>
        </w:trPr>
        <w:tc>
          <w:tcPr>
            <w:tcW w:w="15228" w:type="dxa"/>
            <w:gridSpan w:val="12"/>
            <w:tcBorders>
              <w:top w:val="nil"/>
              <w:left w:val="nil"/>
              <w:bottom w:val="nil"/>
              <w:right w:val="nil"/>
            </w:tcBorders>
            <w:shd w:val="clear" w:color="auto" w:fill="auto"/>
            <w:noWrap/>
            <w:vAlign w:val="center"/>
            <w:hideMark/>
          </w:tcPr>
          <w:p w14:paraId="18EAC4A1" w14:textId="77777777" w:rsidR="00F64AAF" w:rsidRPr="00500D93" w:rsidRDefault="00F64AAF" w:rsidP="0091455C">
            <w:pPr>
              <w:shd w:val="clear" w:color="auto" w:fill="FFFFFF"/>
              <w:spacing w:line="223" w:lineRule="auto"/>
              <w:ind w:left="-357" w:firstLine="539"/>
              <w:jc w:val="right"/>
              <w:rPr>
                <w:rFonts w:ascii="Arial" w:hAnsi="Arial" w:cs="Arial"/>
                <w:b/>
                <w:sz w:val="22"/>
                <w:szCs w:val="22"/>
                <w:lang w:val="lt-LT"/>
              </w:rPr>
            </w:pPr>
            <w:r w:rsidRPr="00500D93">
              <w:rPr>
                <w:rFonts w:ascii="Arial" w:hAnsi="Arial" w:cs="Arial"/>
                <w:sz w:val="22"/>
                <w:szCs w:val="22"/>
                <w:lang w:val="lt-LT"/>
              </w:rPr>
              <w:tab/>
            </w:r>
            <w:r w:rsidRPr="00500D93">
              <w:rPr>
                <w:rFonts w:ascii="Arial" w:hAnsi="Arial" w:cs="Arial"/>
                <w:b/>
                <w:sz w:val="22"/>
                <w:szCs w:val="22"/>
                <w:lang w:val="lt-LT"/>
              </w:rPr>
              <w:t>Sutarties priedas Nr. 2</w:t>
            </w:r>
          </w:p>
          <w:p w14:paraId="01861934" w14:textId="77777777" w:rsidR="00F64AAF" w:rsidRPr="00500D93" w:rsidRDefault="00F64AAF" w:rsidP="0091455C">
            <w:pPr>
              <w:jc w:val="right"/>
              <w:rPr>
                <w:rFonts w:ascii="Arial" w:hAnsi="Arial" w:cs="Arial"/>
                <w:b/>
                <w:bCs/>
                <w:sz w:val="22"/>
                <w:szCs w:val="22"/>
                <w:lang w:val="lt-LT"/>
              </w:rPr>
            </w:pPr>
          </w:p>
          <w:p w14:paraId="108182A9"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METALŲ LAUŽO PERDAVIMO AKTAS</w:t>
            </w:r>
          </w:p>
        </w:tc>
      </w:tr>
      <w:tr w:rsidR="00F64AAF" w:rsidRPr="00500D93" w14:paraId="648FEB54" w14:textId="77777777" w:rsidTr="0091455C">
        <w:trPr>
          <w:trHeight w:val="575"/>
        </w:trPr>
        <w:tc>
          <w:tcPr>
            <w:tcW w:w="15228" w:type="dxa"/>
            <w:gridSpan w:val="12"/>
            <w:tcBorders>
              <w:top w:val="nil"/>
              <w:left w:val="nil"/>
              <w:bottom w:val="nil"/>
              <w:right w:val="nil"/>
            </w:tcBorders>
            <w:shd w:val="clear" w:color="auto" w:fill="auto"/>
            <w:noWrap/>
            <w:vAlign w:val="center"/>
            <w:hideMark/>
          </w:tcPr>
          <w:p w14:paraId="2F297590" w14:textId="77777777" w:rsidR="00F64AAF" w:rsidRPr="00500D93" w:rsidRDefault="00F64AAF" w:rsidP="0091455C">
            <w:pPr>
              <w:jc w:val="center"/>
              <w:rPr>
                <w:rFonts w:ascii="Arial" w:hAnsi="Arial" w:cs="Arial"/>
                <w:sz w:val="22"/>
                <w:szCs w:val="22"/>
                <w:lang w:val="lt-LT"/>
              </w:rPr>
            </w:pPr>
            <w:r w:rsidRPr="00500D93">
              <w:rPr>
                <w:rFonts w:ascii="Arial" w:hAnsi="Arial" w:cs="Arial"/>
                <w:b/>
                <w:bCs/>
                <w:sz w:val="22"/>
                <w:szCs w:val="22"/>
                <w:lang w:val="lt-LT"/>
              </w:rPr>
              <w:t>20    m. ……………………….   d</w:t>
            </w:r>
            <w:r w:rsidRPr="00500D93">
              <w:rPr>
                <w:rFonts w:ascii="Arial" w:hAnsi="Arial" w:cs="Arial"/>
                <w:sz w:val="22"/>
                <w:szCs w:val="22"/>
                <w:lang w:val="lt-LT"/>
              </w:rPr>
              <w:t>. Nr. …………..</w:t>
            </w:r>
          </w:p>
        </w:tc>
      </w:tr>
      <w:tr w:rsidR="00F64AAF" w:rsidRPr="00500D93" w14:paraId="47790512" w14:textId="77777777" w:rsidTr="0091455C">
        <w:trPr>
          <w:trHeight w:val="920"/>
        </w:trPr>
        <w:tc>
          <w:tcPr>
            <w:tcW w:w="15228" w:type="dxa"/>
            <w:gridSpan w:val="12"/>
            <w:tcBorders>
              <w:top w:val="nil"/>
              <w:left w:val="nil"/>
              <w:bottom w:val="nil"/>
              <w:right w:val="nil"/>
            </w:tcBorders>
            <w:shd w:val="clear" w:color="auto" w:fill="auto"/>
            <w:noWrap/>
            <w:vAlign w:val="center"/>
            <w:hideMark/>
          </w:tcPr>
          <w:p w14:paraId="0043E371"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xml:space="preserve">Komisija, dalyvaujant ……………………………... atstovui _________________________ ir AB „LTG </w:t>
            </w:r>
            <w:proofErr w:type="spellStart"/>
            <w:r w:rsidRPr="00500D93">
              <w:rPr>
                <w:rFonts w:ascii="Arial" w:hAnsi="Arial" w:cs="Arial"/>
                <w:sz w:val="22"/>
                <w:szCs w:val="22"/>
                <w:lang w:val="lt-LT"/>
              </w:rPr>
              <w:t>Infra</w:t>
            </w:r>
            <w:proofErr w:type="spellEnd"/>
            <w:r w:rsidRPr="00500D93">
              <w:rPr>
                <w:rFonts w:ascii="Arial" w:hAnsi="Arial" w:cs="Arial"/>
                <w:sz w:val="22"/>
                <w:szCs w:val="22"/>
                <w:lang w:val="lt-LT"/>
              </w:rPr>
              <w:t>“ ……………………………….. atstovui</w:t>
            </w:r>
          </w:p>
        </w:tc>
      </w:tr>
      <w:tr w:rsidR="00F64AAF" w:rsidRPr="00500D93" w14:paraId="7164651A" w14:textId="77777777" w:rsidTr="0091455C">
        <w:trPr>
          <w:trHeight w:val="603"/>
        </w:trPr>
        <w:tc>
          <w:tcPr>
            <w:tcW w:w="15228" w:type="dxa"/>
            <w:gridSpan w:val="12"/>
            <w:tcBorders>
              <w:top w:val="nil"/>
              <w:left w:val="nil"/>
              <w:bottom w:val="nil"/>
              <w:right w:val="nil"/>
            </w:tcBorders>
            <w:shd w:val="clear" w:color="auto" w:fill="auto"/>
            <w:vAlign w:val="bottom"/>
            <w:hideMark/>
          </w:tcPr>
          <w:p w14:paraId="08C46507" w14:textId="77777777" w:rsidR="00F64AAF" w:rsidRPr="00500D93" w:rsidRDefault="00F64AAF" w:rsidP="0091455C">
            <w:pPr>
              <w:jc w:val="both"/>
              <w:rPr>
                <w:rFonts w:ascii="Arial" w:hAnsi="Arial" w:cs="Arial"/>
                <w:sz w:val="22"/>
                <w:szCs w:val="22"/>
                <w:lang w:val="lt-LT"/>
              </w:rPr>
            </w:pPr>
            <w:r w:rsidRPr="00500D93">
              <w:rPr>
                <w:rFonts w:ascii="Arial" w:hAnsi="Arial" w:cs="Arial"/>
                <w:sz w:val="22"/>
                <w:szCs w:val="22"/>
                <w:lang w:val="lt-LT"/>
              </w:rPr>
              <w:t>……………………………………………….. surašė šį aktą remiantis 20    m. …………………………... metalų laužo pirkimo – pardavimo sutartimi Nr.  …………….</w:t>
            </w:r>
          </w:p>
        </w:tc>
      </w:tr>
      <w:tr w:rsidR="00F64AAF" w:rsidRPr="00500D93" w14:paraId="199B3BB0" w14:textId="77777777" w:rsidTr="0091455C">
        <w:trPr>
          <w:trHeight w:val="431"/>
        </w:trPr>
        <w:tc>
          <w:tcPr>
            <w:tcW w:w="567" w:type="dxa"/>
            <w:tcBorders>
              <w:top w:val="nil"/>
              <w:left w:val="nil"/>
              <w:bottom w:val="single" w:sz="4" w:space="0" w:color="auto"/>
              <w:right w:val="nil"/>
            </w:tcBorders>
            <w:shd w:val="clear" w:color="auto" w:fill="auto"/>
            <w:vAlign w:val="center"/>
            <w:hideMark/>
          </w:tcPr>
          <w:p w14:paraId="3387930D"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851" w:type="dxa"/>
            <w:tcBorders>
              <w:top w:val="nil"/>
              <w:left w:val="nil"/>
              <w:bottom w:val="single" w:sz="4" w:space="0" w:color="auto"/>
              <w:right w:val="nil"/>
            </w:tcBorders>
            <w:shd w:val="clear" w:color="auto" w:fill="auto"/>
            <w:vAlign w:val="center"/>
            <w:hideMark/>
          </w:tcPr>
          <w:p w14:paraId="73213642"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5C2B685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452" w:type="dxa"/>
            <w:tcBorders>
              <w:top w:val="nil"/>
              <w:left w:val="nil"/>
              <w:bottom w:val="single" w:sz="4" w:space="0" w:color="auto"/>
              <w:right w:val="nil"/>
            </w:tcBorders>
            <w:shd w:val="clear" w:color="auto" w:fill="auto"/>
            <w:vAlign w:val="center"/>
            <w:hideMark/>
          </w:tcPr>
          <w:p w14:paraId="084E3D27"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nil"/>
            </w:tcBorders>
            <w:shd w:val="clear" w:color="auto" w:fill="auto"/>
            <w:vAlign w:val="center"/>
            <w:hideMark/>
          </w:tcPr>
          <w:p w14:paraId="3C8CC47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743" w:type="dxa"/>
            <w:tcBorders>
              <w:top w:val="nil"/>
              <w:left w:val="nil"/>
              <w:bottom w:val="single" w:sz="4" w:space="0" w:color="auto"/>
              <w:right w:val="nil"/>
            </w:tcBorders>
            <w:shd w:val="clear" w:color="auto" w:fill="auto"/>
            <w:vAlign w:val="center"/>
            <w:hideMark/>
          </w:tcPr>
          <w:p w14:paraId="7F597452"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242" w:type="dxa"/>
            <w:tcBorders>
              <w:top w:val="nil"/>
              <w:left w:val="nil"/>
              <w:bottom w:val="single" w:sz="4" w:space="0" w:color="auto"/>
              <w:right w:val="nil"/>
            </w:tcBorders>
            <w:shd w:val="clear" w:color="auto" w:fill="auto"/>
            <w:vAlign w:val="center"/>
            <w:hideMark/>
          </w:tcPr>
          <w:p w14:paraId="25D07A5B"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49F2C59B"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nil"/>
            </w:tcBorders>
            <w:shd w:val="clear" w:color="auto" w:fill="auto"/>
            <w:vAlign w:val="center"/>
            <w:hideMark/>
          </w:tcPr>
          <w:p w14:paraId="0193AF4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vAlign w:val="center"/>
            <w:hideMark/>
          </w:tcPr>
          <w:p w14:paraId="19B78305"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811" w:type="dxa"/>
            <w:tcBorders>
              <w:top w:val="nil"/>
              <w:left w:val="nil"/>
              <w:bottom w:val="single" w:sz="4" w:space="0" w:color="auto"/>
              <w:right w:val="nil"/>
            </w:tcBorders>
            <w:shd w:val="clear" w:color="auto" w:fill="auto"/>
            <w:vAlign w:val="center"/>
            <w:hideMark/>
          </w:tcPr>
          <w:p w14:paraId="302A1CF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517" w:type="dxa"/>
            <w:tcBorders>
              <w:top w:val="nil"/>
              <w:left w:val="nil"/>
              <w:bottom w:val="single" w:sz="4" w:space="0" w:color="auto"/>
              <w:right w:val="nil"/>
            </w:tcBorders>
            <w:shd w:val="clear" w:color="auto" w:fill="auto"/>
            <w:vAlign w:val="center"/>
            <w:hideMark/>
          </w:tcPr>
          <w:p w14:paraId="5AA57C37"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r>
      <w:tr w:rsidR="00F64AAF" w:rsidRPr="00500D93" w14:paraId="71D5A4B6" w14:textId="77777777" w:rsidTr="0091455C">
        <w:trPr>
          <w:trHeight w:val="301"/>
        </w:trPr>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734D87BB"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Eil.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005D0500"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Transporto</w:t>
            </w:r>
          </w:p>
        </w:tc>
        <w:tc>
          <w:tcPr>
            <w:tcW w:w="1452" w:type="dxa"/>
            <w:vMerge w:val="restart"/>
            <w:tcBorders>
              <w:top w:val="nil"/>
              <w:left w:val="single" w:sz="4" w:space="0" w:color="auto"/>
              <w:bottom w:val="single" w:sz="4" w:space="0" w:color="auto"/>
              <w:right w:val="single" w:sz="4" w:space="0" w:color="auto"/>
            </w:tcBorders>
            <w:shd w:val="clear" w:color="auto" w:fill="auto"/>
            <w:vAlign w:val="center"/>
            <w:hideMark/>
          </w:tcPr>
          <w:p w14:paraId="0B95926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Važtaraščio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041EB5F1"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Metalo laužo</w:t>
            </w:r>
          </w:p>
        </w:tc>
        <w:tc>
          <w:tcPr>
            <w:tcW w:w="4218" w:type="dxa"/>
            <w:gridSpan w:val="3"/>
            <w:tcBorders>
              <w:top w:val="single" w:sz="4" w:space="0" w:color="auto"/>
              <w:left w:val="nil"/>
              <w:bottom w:val="single" w:sz="4" w:space="0" w:color="auto"/>
              <w:right w:val="single" w:sz="4" w:space="0" w:color="auto"/>
            </w:tcBorders>
            <w:shd w:val="clear" w:color="auto" w:fill="auto"/>
            <w:vAlign w:val="center"/>
            <w:hideMark/>
          </w:tcPr>
          <w:p w14:paraId="2936A0B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Masė, kg</w:t>
            </w:r>
          </w:p>
        </w:tc>
        <w:tc>
          <w:tcPr>
            <w:tcW w:w="4455" w:type="dxa"/>
            <w:gridSpan w:val="3"/>
            <w:tcBorders>
              <w:top w:val="single" w:sz="4" w:space="0" w:color="auto"/>
              <w:left w:val="nil"/>
              <w:bottom w:val="single" w:sz="4" w:space="0" w:color="auto"/>
              <w:right w:val="single" w:sz="4" w:space="0" w:color="auto"/>
            </w:tcBorders>
            <w:shd w:val="clear" w:color="auto" w:fill="auto"/>
            <w:vAlign w:val="center"/>
            <w:hideMark/>
          </w:tcPr>
          <w:p w14:paraId="2FBFF2E2"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Apmokėti</w:t>
            </w:r>
          </w:p>
        </w:tc>
      </w:tr>
      <w:tr w:rsidR="00F64AAF" w:rsidRPr="00500D93" w14:paraId="13174767" w14:textId="77777777" w:rsidTr="0091455C">
        <w:trPr>
          <w:trHeight w:val="397"/>
        </w:trPr>
        <w:tc>
          <w:tcPr>
            <w:tcW w:w="567" w:type="dxa"/>
            <w:vMerge/>
            <w:tcBorders>
              <w:top w:val="nil"/>
              <w:left w:val="single" w:sz="4" w:space="0" w:color="auto"/>
              <w:bottom w:val="single" w:sz="4" w:space="0" w:color="auto"/>
              <w:right w:val="single" w:sz="4" w:space="0" w:color="auto"/>
            </w:tcBorders>
            <w:vAlign w:val="center"/>
            <w:hideMark/>
          </w:tcPr>
          <w:p w14:paraId="2C1CC770" w14:textId="77777777" w:rsidR="00F64AAF" w:rsidRPr="00500D93" w:rsidRDefault="00F64AAF" w:rsidP="0091455C">
            <w:pPr>
              <w:rPr>
                <w:rFonts w:ascii="Arial" w:hAnsi="Arial" w:cs="Arial"/>
                <w:sz w:val="22"/>
                <w:szCs w:val="22"/>
                <w:lang w:val="lt-LT"/>
              </w:rPr>
            </w:pPr>
          </w:p>
        </w:tc>
        <w:tc>
          <w:tcPr>
            <w:tcW w:w="851" w:type="dxa"/>
            <w:tcBorders>
              <w:top w:val="nil"/>
              <w:left w:val="nil"/>
              <w:bottom w:val="single" w:sz="4" w:space="0" w:color="auto"/>
              <w:right w:val="single" w:sz="4" w:space="0" w:color="auto"/>
            </w:tcBorders>
            <w:shd w:val="clear" w:color="auto" w:fill="auto"/>
            <w:vAlign w:val="center"/>
            <w:hideMark/>
          </w:tcPr>
          <w:p w14:paraId="671BEE20"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markė</w:t>
            </w:r>
          </w:p>
        </w:tc>
        <w:tc>
          <w:tcPr>
            <w:tcW w:w="1417" w:type="dxa"/>
            <w:tcBorders>
              <w:top w:val="nil"/>
              <w:left w:val="nil"/>
              <w:bottom w:val="single" w:sz="4" w:space="0" w:color="auto"/>
              <w:right w:val="single" w:sz="4" w:space="0" w:color="auto"/>
            </w:tcBorders>
            <w:shd w:val="clear" w:color="auto" w:fill="auto"/>
            <w:vAlign w:val="center"/>
            <w:hideMark/>
          </w:tcPr>
          <w:p w14:paraId="358B24AE"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valstybinis Nr.</w:t>
            </w:r>
          </w:p>
        </w:tc>
        <w:tc>
          <w:tcPr>
            <w:tcW w:w="1452" w:type="dxa"/>
            <w:vMerge/>
            <w:tcBorders>
              <w:top w:val="nil"/>
              <w:left w:val="single" w:sz="4" w:space="0" w:color="auto"/>
              <w:bottom w:val="single" w:sz="4" w:space="0" w:color="auto"/>
              <w:right w:val="single" w:sz="4" w:space="0" w:color="auto"/>
            </w:tcBorders>
            <w:vAlign w:val="center"/>
            <w:hideMark/>
          </w:tcPr>
          <w:p w14:paraId="360B05FF" w14:textId="77777777" w:rsidR="00F64AAF" w:rsidRPr="00500D93" w:rsidRDefault="00F64AAF" w:rsidP="0091455C">
            <w:pPr>
              <w:rPr>
                <w:rFonts w:ascii="Arial" w:hAnsi="Arial" w:cs="Arial"/>
                <w:sz w:val="22"/>
                <w:szCs w:val="22"/>
                <w:lang w:val="lt-LT"/>
              </w:rPr>
            </w:pPr>
          </w:p>
        </w:tc>
        <w:tc>
          <w:tcPr>
            <w:tcW w:w="1525" w:type="dxa"/>
            <w:tcBorders>
              <w:top w:val="nil"/>
              <w:left w:val="nil"/>
              <w:bottom w:val="single" w:sz="4" w:space="0" w:color="auto"/>
              <w:right w:val="single" w:sz="4" w:space="0" w:color="auto"/>
            </w:tcBorders>
            <w:shd w:val="clear" w:color="auto" w:fill="auto"/>
            <w:vAlign w:val="center"/>
            <w:hideMark/>
          </w:tcPr>
          <w:p w14:paraId="5FF1D8DB"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pavadinimas</w:t>
            </w:r>
          </w:p>
        </w:tc>
        <w:tc>
          <w:tcPr>
            <w:tcW w:w="743" w:type="dxa"/>
            <w:tcBorders>
              <w:top w:val="nil"/>
              <w:left w:val="nil"/>
              <w:bottom w:val="single" w:sz="4" w:space="0" w:color="auto"/>
              <w:right w:val="single" w:sz="4" w:space="0" w:color="auto"/>
            </w:tcBorders>
            <w:shd w:val="clear" w:color="auto" w:fill="auto"/>
            <w:vAlign w:val="center"/>
            <w:hideMark/>
          </w:tcPr>
          <w:p w14:paraId="5C1945DD"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šifras</w:t>
            </w:r>
          </w:p>
        </w:tc>
        <w:tc>
          <w:tcPr>
            <w:tcW w:w="1242" w:type="dxa"/>
            <w:tcBorders>
              <w:top w:val="nil"/>
              <w:left w:val="nil"/>
              <w:bottom w:val="single" w:sz="4" w:space="0" w:color="auto"/>
              <w:right w:val="single" w:sz="4" w:space="0" w:color="auto"/>
            </w:tcBorders>
            <w:shd w:val="clear" w:color="auto" w:fill="auto"/>
            <w:vAlign w:val="center"/>
            <w:hideMark/>
          </w:tcPr>
          <w:p w14:paraId="509A163C"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Bruto</w:t>
            </w:r>
          </w:p>
        </w:tc>
        <w:tc>
          <w:tcPr>
            <w:tcW w:w="1417" w:type="dxa"/>
            <w:tcBorders>
              <w:top w:val="nil"/>
              <w:left w:val="nil"/>
              <w:bottom w:val="single" w:sz="4" w:space="0" w:color="auto"/>
              <w:right w:val="single" w:sz="4" w:space="0" w:color="auto"/>
            </w:tcBorders>
            <w:shd w:val="clear" w:color="auto" w:fill="auto"/>
            <w:vAlign w:val="center"/>
            <w:hideMark/>
          </w:tcPr>
          <w:p w14:paraId="4253EBA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Taros (faktinė)</w:t>
            </w:r>
          </w:p>
        </w:tc>
        <w:tc>
          <w:tcPr>
            <w:tcW w:w="1559" w:type="dxa"/>
            <w:tcBorders>
              <w:top w:val="nil"/>
              <w:left w:val="nil"/>
              <w:bottom w:val="single" w:sz="4" w:space="0" w:color="auto"/>
              <w:right w:val="single" w:sz="4" w:space="0" w:color="auto"/>
            </w:tcBorders>
            <w:shd w:val="clear" w:color="auto" w:fill="auto"/>
            <w:vAlign w:val="center"/>
            <w:hideMark/>
          </w:tcPr>
          <w:p w14:paraId="2884B9DE" w14:textId="77777777" w:rsidR="00F64AAF" w:rsidRPr="00500D93" w:rsidRDefault="00F64AAF" w:rsidP="0091455C">
            <w:pPr>
              <w:jc w:val="center"/>
              <w:rPr>
                <w:rFonts w:ascii="Arial" w:hAnsi="Arial" w:cs="Arial"/>
                <w:sz w:val="22"/>
                <w:szCs w:val="22"/>
                <w:lang w:val="lt-LT"/>
              </w:rPr>
            </w:pPr>
            <w:proofErr w:type="spellStart"/>
            <w:r w:rsidRPr="00500D93">
              <w:rPr>
                <w:rFonts w:ascii="Arial" w:hAnsi="Arial" w:cs="Arial"/>
                <w:sz w:val="22"/>
                <w:szCs w:val="22"/>
                <w:lang w:val="lt-LT"/>
              </w:rPr>
              <w:t>Neto</w:t>
            </w:r>
            <w:proofErr w:type="spellEnd"/>
          </w:p>
        </w:tc>
        <w:tc>
          <w:tcPr>
            <w:tcW w:w="2127" w:type="dxa"/>
            <w:tcBorders>
              <w:top w:val="nil"/>
              <w:left w:val="nil"/>
              <w:bottom w:val="single" w:sz="4" w:space="0" w:color="auto"/>
              <w:right w:val="single" w:sz="4" w:space="0" w:color="auto"/>
            </w:tcBorders>
            <w:shd w:val="clear" w:color="auto" w:fill="auto"/>
            <w:vAlign w:val="center"/>
            <w:hideMark/>
          </w:tcPr>
          <w:p w14:paraId="06DB3CB7"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Metalo laužas</w:t>
            </w:r>
          </w:p>
        </w:tc>
        <w:tc>
          <w:tcPr>
            <w:tcW w:w="811" w:type="dxa"/>
            <w:tcBorders>
              <w:top w:val="nil"/>
              <w:left w:val="nil"/>
              <w:bottom w:val="single" w:sz="4" w:space="0" w:color="auto"/>
              <w:right w:val="single" w:sz="4" w:space="0" w:color="auto"/>
            </w:tcBorders>
            <w:shd w:val="clear" w:color="auto" w:fill="auto"/>
            <w:vAlign w:val="center"/>
            <w:hideMark/>
          </w:tcPr>
          <w:p w14:paraId="23B4DB66"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šifras</w:t>
            </w:r>
          </w:p>
        </w:tc>
        <w:tc>
          <w:tcPr>
            <w:tcW w:w="1517" w:type="dxa"/>
            <w:tcBorders>
              <w:top w:val="nil"/>
              <w:left w:val="nil"/>
              <w:bottom w:val="single" w:sz="4" w:space="0" w:color="auto"/>
              <w:right w:val="single" w:sz="4" w:space="0" w:color="auto"/>
            </w:tcBorders>
            <w:shd w:val="clear" w:color="auto" w:fill="auto"/>
            <w:vAlign w:val="center"/>
            <w:hideMark/>
          </w:tcPr>
          <w:p w14:paraId="6C51A441"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Masė, kg</w:t>
            </w:r>
          </w:p>
        </w:tc>
      </w:tr>
      <w:tr w:rsidR="00F64AAF" w:rsidRPr="00500D93" w14:paraId="0A5F6978" w14:textId="77777777" w:rsidTr="0091455C">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F1B0292"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1</w:t>
            </w:r>
          </w:p>
        </w:tc>
        <w:tc>
          <w:tcPr>
            <w:tcW w:w="851" w:type="dxa"/>
            <w:tcBorders>
              <w:top w:val="nil"/>
              <w:left w:val="nil"/>
              <w:bottom w:val="single" w:sz="4" w:space="0" w:color="auto"/>
              <w:right w:val="single" w:sz="4" w:space="0" w:color="auto"/>
            </w:tcBorders>
            <w:shd w:val="clear" w:color="auto" w:fill="auto"/>
            <w:vAlign w:val="center"/>
            <w:hideMark/>
          </w:tcPr>
          <w:p w14:paraId="4A3E982B"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E6090A5"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399A00C7"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641CAF47"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3B7D2098"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4A582CF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3C250C8"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40A1D9F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1C33428E"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758CFE0D"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CFB28F7"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r>
      <w:tr w:rsidR="00F64AAF" w:rsidRPr="00500D93" w14:paraId="768A20DC" w14:textId="77777777" w:rsidTr="0091455C">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95DDCFD"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2</w:t>
            </w:r>
          </w:p>
        </w:tc>
        <w:tc>
          <w:tcPr>
            <w:tcW w:w="851" w:type="dxa"/>
            <w:tcBorders>
              <w:top w:val="nil"/>
              <w:left w:val="nil"/>
              <w:bottom w:val="single" w:sz="4" w:space="0" w:color="auto"/>
              <w:right w:val="single" w:sz="4" w:space="0" w:color="auto"/>
            </w:tcBorders>
            <w:shd w:val="clear" w:color="auto" w:fill="auto"/>
            <w:vAlign w:val="center"/>
            <w:hideMark/>
          </w:tcPr>
          <w:p w14:paraId="70F398D2"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4C3A91FF"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7DFFB81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5645CC4D"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4EBB9BAF"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0E507021"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EEA5683"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3F05C618"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5B8D4CC6"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56C741C3"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532BD0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r>
      <w:tr w:rsidR="00F64AAF" w:rsidRPr="00500D93" w14:paraId="016B0F54" w14:textId="77777777" w:rsidTr="0091455C">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2C1B9308"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3</w:t>
            </w:r>
          </w:p>
        </w:tc>
        <w:tc>
          <w:tcPr>
            <w:tcW w:w="851" w:type="dxa"/>
            <w:tcBorders>
              <w:top w:val="nil"/>
              <w:left w:val="nil"/>
              <w:bottom w:val="single" w:sz="4" w:space="0" w:color="auto"/>
              <w:right w:val="single" w:sz="4" w:space="0" w:color="auto"/>
            </w:tcBorders>
            <w:shd w:val="clear" w:color="auto" w:fill="auto"/>
            <w:vAlign w:val="center"/>
            <w:hideMark/>
          </w:tcPr>
          <w:p w14:paraId="38E45E2B"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2BFD5D4E"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31F1505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11A37BF0"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47D65C5C"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05A21BC7"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710596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09431339"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6D4531C5"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12933806"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4D8EF8F"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r>
      <w:tr w:rsidR="00F64AAF" w:rsidRPr="00500D93" w14:paraId="104A40B5" w14:textId="77777777" w:rsidTr="0091455C">
        <w:trPr>
          <w:trHeight w:val="474"/>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337BCD8"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4</w:t>
            </w:r>
          </w:p>
        </w:tc>
        <w:tc>
          <w:tcPr>
            <w:tcW w:w="851" w:type="dxa"/>
            <w:tcBorders>
              <w:top w:val="nil"/>
              <w:left w:val="nil"/>
              <w:bottom w:val="single" w:sz="4" w:space="0" w:color="auto"/>
              <w:right w:val="single" w:sz="4" w:space="0" w:color="auto"/>
            </w:tcBorders>
            <w:shd w:val="clear" w:color="auto" w:fill="auto"/>
            <w:vAlign w:val="center"/>
            <w:hideMark/>
          </w:tcPr>
          <w:p w14:paraId="0C546E35"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1E14AE06"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1A64E150"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2B247F39"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32317A49"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2F2D0E6C"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6E8F1F25"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03AACD73"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4A9863C2"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5337DF0B"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21749379"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r>
      <w:tr w:rsidR="00F64AAF" w:rsidRPr="00500D93" w14:paraId="2CB034E6" w14:textId="77777777" w:rsidTr="0091455C">
        <w:trPr>
          <w:trHeight w:val="301"/>
        </w:trPr>
        <w:tc>
          <w:tcPr>
            <w:tcW w:w="567" w:type="dxa"/>
            <w:tcBorders>
              <w:top w:val="nil"/>
              <w:left w:val="nil"/>
              <w:bottom w:val="nil"/>
              <w:right w:val="nil"/>
            </w:tcBorders>
            <w:shd w:val="clear" w:color="auto" w:fill="auto"/>
            <w:noWrap/>
            <w:vAlign w:val="bottom"/>
            <w:hideMark/>
          </w:tcPr>
          <w:p w14:paraId="0BA118A1" w14:textId="77777777" w:rsidR="00F64AAF" w:rsidRPr="00500D93" w:rsidRDefault="00F64AAF" w:rsidP="0091455C">
            <w:pPr>
              <w:jc w:val="cente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E3A86CB"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6651FD53" w14:textId="77777777" w:rsidR="00F64AAF" w:rsidRPr="00500D93"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72704259" w14:textId="77777777" w:rsidR="00F64AAF" w:rsidRPr="00500D93"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57AE516F" w14:textId="77777777" w:rsidR="00F64AAF" w:rsidRPr="00500D93"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5576E7F7" w14:textId="77777777" w:rsidR="00F64AAF" w:rsidRPr="00500D93"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4DADC400"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1E45029A" w14:textId="77777777" w:rsidR="00F64AAF" w:rsidRPr="00500D93"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5881962D" w14:textId="77777777" w:rsidR="00F64AAF" w:rsidRPr="00500D93" w:rsidRDefault="00F64AAF" w:rsidP="0091455C">
            <w:pP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7E6B1A14" w14:textId="77777777" w:rsidR="00F64AAF" w:rsidRPr="00500D93" w:rsidRDefault="00F64AAF" w:rsidP="0091455C">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6DD47A62" w14:textId="77777777" w:rsidR="00F64AAF" w:rsidRPr="00500D93"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0B67EB07" w14:textId="77777777" w:rsidR="00F64AAF" w:rsidRPr="00500D93" w:rsidRDefault="00F64AAF" w:rsidP="0091455C">
            <w:pPr>
              <w:rPr>
                <w:rFonts w:ascii="Arial" w:hAnsi="Arial" w:cs="Arial"/>
                <w:sz w:val="22"/>
                <w:szCs w:val="22"/>
                <w:lang w:val="lt-LT"/>
              </w:rPr>
            </w:pPr>
          </w:p>
        </w:tc>
      </w:tr>
      <w:tr w:rsidR="00F64AAF" w:rsidRPr="00500D93" w14:paraId="6041EEC3" w14:textId="77777777" w:rsidTr="0091455C">
        <w:trPr>
          <w:trHeight w:val="301"/>
        </w:trPr>
        <w:tc>
          <w:tcPr>
            <w:tcW w:w="567" w:type="dxa"/>
            <w:tcBorders>
              <w:top w:val="nil"/>
              <w:left w:val="nil"/>
              <w:bottom w:val="nil"/>
              <w:right w:val="nil"/>
            </w:tcBorders>
            <w:shd w:val="clear" w:color="auto" w:fill="auto"/>
            <w:noWrap/>
            <w:vAlign w:val="bottom"/>
            <w:hideMark/>
          </w:tcPr>
          <w:p w14:paraId="7EEA2EB9"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790F60DF"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5E0439FB" w14:textId="77777777" w:rsidR="00F64AAF" w:rsidRPr="00500D93"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63312C78" w14:textId="77777777" w:rsidR="00F64AAF" w:rsidRPr="00500D93"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083F313" w14:textId="77777777" w:rsidR="00F64AAF" w:rsidRPr="00500D93"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111106EF" w14:textId="77777777" w:rsidR="00F64AAF" w:rsidRPr="00500D93"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5543A902"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hideMark/>
          </w:tcPr>
          <w:p w14:paraId="1FB795AF" w14:textId="77777777" w:rsidR="00F64AAF" w:rsidRPr="00500D93"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60F619E3" w14:textId="77777777" w:rsidR="00F64AAF" w:rsidRPr="00500D93" w:rsidRDefault="00F64AAF" w:rsidP="0091455C">
            <w:pPr>
              <w:jc w:val="cente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5C4C05F6" w14:textId="77777777" w:rsidR="00F64AAF" w:rsidRPr="00500D93" w:rsidRDefault="00F64AAF" w:rsidP="0091455C">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6B8D88CE" w14:textId="77777777" w:rsidR="00F64AAF" w:rsidRPr="00500D93"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2FC629E4" w14:textId="77777777" w:rsidR="00F64AAF" w:rsidRPr="00500D93" w:rsidRDefault="00F64AAF" w:rsidP="0091455C">
            <w:pPr>
              <w:rPr>
                <w:rFonts w:ascii="Arial" w:hAnsi="Arial" w:cs="Arial"/>
                <w:sz w:val="22"/>
                <w:szCs w:val="22"/>
                <w:lang w:val="lt-LT"/>
              </w:rPr>
            </w:pPr>
          </w:p>
        </w:tc>
      </w:tr>
      <w:tr w:rsidR="00F64AAF" w:rsidRPr="00500D93" w14:paraId="4CA5178A" w14:textId="77777777" w:rsidTr="0091455C">
        <w:trPr>
          <w:trHeight w:val="301"/>
        </w:trPr>
        <w:tc>
          <w:tcPr>
            <w:tcW w:w="567" w:type="dxa"/>
            <w:tcBorders>
              <w:top w:val="nil"/>
              <w:left w:val="nil"/>
              <w:bottom w:val="nil"/>
              <w:right w:val="nil"/>
            </w:tcBorders>
            <w:shd w:val="clear" w:color="auto" w:fill="auto"/>
            <w:noWrap/>
            <w:vAlign w:val="bottom"/>
            <w:hideMark/>
          </w:tcPr>
          <w:p w14:paraId="5C718DFF"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0B6163B4" w14:textId="77777777" w:rsidR="00F64AAF" w:rsidRPr="00500D93"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323AB1BB" w14:textId="77777777" w:rsidR="00F64AAF" w:rsidRPr="00500D93" w:rsidRDefault="00F64AAF" w:rsidP="0091455C">
            <w:pPr>
              <w:rPr>
                <w:rFonts w:ascii="Arial" w:hAnsi="Arial" w:cs="Arial"/>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10C11566"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5A5EA1F3" w14:textId="77777777" w:rsidR="00F64AAF" w:rsidRPr="00500D93" w:rsidRDefault="00F64AAF" w:rsidP="0091455C">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7B77D472"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3F1E0C3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7EC70B37" w14:textId="77777777" w:rsidR="00F64AAF" w:rsidRPr="00500D93"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5064580" w14:textId="77777777" w:rsidR="00F64AAF" w:rsidRPr="00500D93" w:rsidRDefault="00F64AAF" w:rsidP="0091455C">
            <w:pPr>
              <w:rPr>
                <w:rFonts w:ascii="Arial" w:hAnsi="Arial" w:cs="Arial"/>
                <w:sz w:val="22"/>
                <w:szCs w:val="22"/>
                <w:lang w:val="lt-LT"/>
              </w:rPr>
            </w:pPr>
          </w:p>
        </w:tc>
      </w:tr>
      <w:tr w:rsidR="00F64AAF" w:rsidRPr="00500D93" w14:paraId="3A8A411B" w14:textId="77777777" w:rsidTr="0091455C">
        <w:trPr>
          <w:trHeight w:val="301"/>
        </w:trPr>
        <w:tc>
          <w:tcPr>
            <w:tcW w:w="567" w:type="dxa"/>
            <w:tcBorders>
              <w:top w:val="nil"/>
              <w:left w:val="nil"/>
              <w:bottom w:val="nil"/>
              <w:right w:val="nil"/>
            </w:tcBorders>
            <w:shd w:val="clear" w:color="auto" w:fill="auto"/>
            <w:noWrap/>
            <w:vAlign w:val="bottom"/>
            <w:hideMark/>
          </w:tcPr>
          <w:p w14:paraId="7484F361"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2B79BFCF" w14:textId="77777777" w:rsidR="00F64AAF" w:rsidRPr="00500D93"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8C02D81"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7F9EAEBD"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05A272B0" w14:textId="77777777" w:rsidR="00F64AAF" w:rsidRPr="00500D93" w:rsidRDefault="00F64AAF" w:rsidP="0091455C">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44167E50"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2DF89BA1" w14:textId="77777777" w:rsidR="00F64AAF" w:rsidRPr="00500D93"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5773DCA" w14:textId="77777777" w:rsidR="00F64AAF" w:rsidRPr="00500D93" w:rsidRDefault="00F64AAF" w:rsidP="0091455C">
            <w:pPr>
              <w:rPr>
                <w:rFonts w:ascii="Arial" w:hAnsi="Arial" w:cs="Arial"/>
                <w:sz w:val="22"/>
                <w:szCs w:val="22"/>
                <w:lang w:val="lt-LT"/>
              </w:rPr>
            </w:pPr>
          </w:p>
        </w:tc>
      </w:tr>
      <w:tr w:rsidR="00F64AAF" w:rsidRPr="00500D93" w14:paraId="7F49EB75" w14:textId="77777777" w:rsidTr="0091455C">
        <w:trPr>
          <w:trHeight w:val="301"/>
        </w:trPr>
        <w:tc>
          <w:tcPr>
            <w:tcW w:w="567" w:type="dxa"/>
            <w:tcBorders>
              <w:top w:val="nil"/>
              <w:left w:val="nil"/>
              <w:bottom w:val="nil"/>
              <w:right w:val="nil"/>
            </w:tcBorders>
            <w:shd w:val="clear" w:color="auto" w:fill="auto"/>
            <w:noWrap/>
            <w:vAlign w:val="bottom"/>
            <w:hideMark/>
          </w:tcPr>
          <w:p w14:paraId="64F070AA"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771F0B03"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7CF66972" w14:textId="77777777" w:rsidR="00F64AAF" w:rsidRPr="00500D93"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14384842" w14:textId="77777777" w:rsidR="00F64AAF" w:rsidRPr="00500D93"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4E38B99B" w14:textId="77777777" w:rsidR="00F64AAF" w:rsidRPr="00500D93"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713560E6" w14:textId="77777777" w:rsidR="00F64AAF" w:rsidRPr="00500D93"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27D33F7B"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6E37291F" w14:textId="77777777" w:rsidR="00F64AAF" w:rsidRPr="00500D93"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5531897D" w14:textId="77777777" w:rsidR="00F64AAF" w:rsidRPr="00500D93" w:rsidRDefault="00F64AAF" w:rsidP="0091455C">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68746ABB" w14:textId="77777777" w:rsidR="00F64AAF" w:rsidRPr="00500D93" w:rsidRDefault="00F64AAF" w:rsidP="0091455C">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552F7E78" w14:textId="77777777" w:rsidR="00F64AAF" w:rsidRPr="00500D93"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1A13A913" w14:textId="77777777" w:rsidR="00F64AAF" w:rsidRPr="00500D93" w:rsidRDefault="00F64AAF" w:rsidP="0091455C">
            <w:pPr>
              <w:rPr>
                <w:rFonts w:ascii="Arial" w:hAnsi="Arial" w:cs="Arial"/>
                <w:sz w:val="22"/>
                <w:szCs w:val="22"/>
                <w:lang w:val="lt-LT"/>
              </w:rPr>
            </w:pPr>
          </w:p>
        </w:tc>
      </w:tr>
      <w:tr w:rsidR="00F64AAF" w:rsidRPr="00500D93" w14:paraId="1F5F6D3E" w14:textId="77777777" w:rsidTr="0091455C">
        <w:trPr>
          <w:trHeight w:val="301"/>
        </w:trPr>
        <w:tc>
          <w:tcPr>
            <w:tcW w:w="567" w:type="dxa"/>
            <w:tcBorders>
              <w:top w:val="nil"/>
              <w:left w:val="nil"/>
              <w:bottom w:val="nil"/>
              <w:right w:val="nil"/>
            </w:tcBorders>
            <w:shd w:val="clear" w:color="auto" w:fill="auto"/>
            <w:noWrap/>
            <w:vAlign w:val="bottom"/>
            <w:hideMark/>
          </w:tcPr>
          <w:p w14:paraId="51DAD220"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52BC01BF"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119BDA5A" w14:textId="77777777" w:rsidR="00F64AAF" w:rsidRPr="00500D93"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231459A2" w14:textId="77777777" w:rsidR="00F64AAF" w:rsidRPr="00500D93"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5EBF5266" w14:textId="77777777" w:rsidR="00F64AAF" w:rsidRPr="00500D93"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6CC8F5E2" w14:textId="77777777" w:rsidR="00F64AAF" w:rsidRPr="00500D93"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748DCF57"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7F5840B3" w14:textId="77777777" w:rsidR="00F64AAF" w:rsidRPr="00500D93"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77B71C38" w14:textId="77777777" w:rsidR="00F64AAF" w:rsidRPr="00500D93" w:rsidRDefault="00F64AAF" w:rsidP="0091455C">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46C280A9" w14:textId="77777777" w:rsidR="00F64AAF" w:rsidRPr="00500D93" w:rsidRDefault="00F64AAF" w:rsidP="0091455C">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2ECEB806" w14:textId="77777777" w:rsidR="00F64AAF" w:rsidRPr="00500D93"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4B7695D8" w14:textId="77777777" w:rsidR="00F64AAF" w:rsidRPr="00500D93" w:rsidRDefault="00F64AAF" w:rsidP="0091455C">
            <w:pPr>
              <w:rPr>
                <w:rFonts w:ascii="Arial" w:hAnsi="Arial" w:cs="Arial"/>
                <w:sz w:val="22"/>
                <w:szCs w:val="22"/>
                <w:lang w:val="lt-LT"/>
              </w:rPr>
            </w:pPr>
          </w:p>
        </w:tc>
      </w:tr>
      <w:tr w:rsidR="00F64AAF" w:rsidRPr="00500D93" w14:paraId="695A1EF7" w14:textId="77777777" w:rsidTr="0091455C">
        <w:trPr>
          <w:trHeight w:val="431"/>
        </w:trPr>
        <w:tc>
          <w:tcPr>
            <w:tcW w:w="567" w:type="dxa"/>
            <w:tcBorders>
              <w:top w:val="nil"/>
              <w:left w:val="nil"/>
              <w:bottom w:val="nil"/>
              <w:right w:val="nil"/>
            </w:tcBorders>
            <w:shd w:val="clear" w:color="auto" w:fill="auto"/>
            <w:noWrap/>
            <w:vAlign w:val="bottom"/>
            <w:hideMark/>
          </w:tcPr>
          <w:p w14:paraId="2AEE9AF9"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1EBC05D2" w14:textId="77777777" w:rsidR="00F64AAF" w:rsidRPr="00500D93"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2E380815"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xml:space="preserve">AB „LTG </w:t>
            </w:r>
            <w:proofErr w:type="spellStart"/>
            <w:r w:rsidRPr="00500D93">
              <w:rPr>
                <w:rFonts w:ascii="Arial" w:hAnsi="Arial" w:cs="Arial"/>
                <w:sz w:val="22"/>
                <w:szCs w:val="22"/>
                <w:lang w:val="lt-LT"/>
              </w:rPr>
              <w:t>Infra</w:t>
            </w:r>
            <w:proofErr w:type="spellEnd"/>
            <w:r w:rsidRPr="00500D93">
              <w:rPr>
                <w:rFonts w:ascii="Arial" w:hAnsi="Arial" w:cs="Arial"/>
                <w:sz w:val="22"/>
                <w:szCs w:val="22"/>
                <w:lang w:val="lt-LT"/>
              </w:rPr>
              <w:t>“</w:t>
            </w:r>
          </w:p>
        </w:tc>
        <w:tc>
          <w:tcPr>
            <w:tcW w:w="1985" w:type="dxa"/>
            <w:gridSpan w:val="2"/>
            <w:tcBorders>
              <w:top w:val="nil"/>
              <w:left w:val="nil"/>
              <w:bottom w:val="single" w:sz="4" w:space="0" w:color="auto"/>
              <w:right w:val="nil"/>
            </w:tcBorders>
            <w:shd w:val="clear" w:color="auto" w:fill="auto"/>
            <w:noWrap/>
            <w:vAlign w:val="bottom"/>
            <w:hideMark/>
          </w:tcPr>
          <w:p w14:paraId="369AC959"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6B2B2C41" w14:textId="77777777" w:rsidR="00F64AAF" w:rsidRPr="00500D93" w:rsidRDefault="00F64AAF" w:rsidP="0091455C">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724D9A0B"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261B8F82"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0A5D3D48" w14:textId="77777777" w:rsidR="00F64AAF" w:rsidRPr="00500D93"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6049879" w14:textId="77777777" w:rsidR="00F64AAF" w:rsidRPr="00500D93" w:rsidRDefault="00F64AAF" w:rsidP="0091455C">
            <w:pPr>
              <w:rPr>
                <w:rFonts w:ascii="Arial" w:hAnsi="Arial" w:cs="Arial"/>
                <w:sz w:val="22"/>
                <w:szCs w:val="22"/>
                <w:lang w:val="lt-LT"/>
              </w:rPr>
            </w:pPr>
          </w:p>
        </w:tc>
      </w:tr>
      <w:tr w:rsidR="00F64AAF" w:rsidRPr="00500D93" w14:paraId="3BFEB31F" w14:textId="77777777" w:rsidTr="0091455C">
        <w:trPr>
          <w:trHeight w:val="316"/>
        </w:trPr>
        <w:tc>
          <w:tcPr>
            <w:tcW w:w="567" w:type="dxa"/>
            <w:tcBorders>
              <w:top w:val="nil"/>
              <w:left w:val="nil"/>
              <w:bottom w:val="nil"/>
              <w:right w:val="nil"/>
            </w:tcBorders>
            <w:shd w:val="clear" w:color="auto" w:fill="auto"/>
            <w:noWrap/>
            <w:vAlign w:val="bottom"/>
            <w:hideMark/>
          </w:tcPr>
          <w:p w14:paraId="4162CEBC"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06A1D672" w14:textId="77777777" w:rsidR="00F64AAF" w:rsidRPr="00500D93"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09AC8638"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3AA5CBA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058310E1" w14:textId="77777777" w:rsidR="00F64AAF" w:rsidRPr="00500D93" w:rsidRDefault="00F64AAF" w:rsidP="0091455C">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102B2C3B"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634C9884" w14:textId="77777777" w:rsidR="00F64AAF" w:rsidRPr="00500D93"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0C83EBEE" w14:textId="77777777" w:rsidR="00F64AAF" w:rsidRPr="00500D93" w:rsidRDefault="00F64AAF" w:rsidP="0091455C">
            <w:pPr>
              <w:rPr>
                <w:rFonts w:ascii="Arial" w:hAnsi="Arial" w:cs="Arial"/>
                <w:sz w:val="22"/>
                <w:szCs w:val="22"/>
                <w:lang w:val="lt-LT"/>
              </w:rPr>
            </w:pPr>
          </w:p>
        </w:tc>
      </w:tr>
    </w:tbl>
    <w:p w14:paraId="2165F458" w14:textId="27596C7A" w:rsidR="000F774D" w:rsidRDefault="000F774D" w:rsidP="00AE120C">
      <w:pPr>
        <w:jc w:val="both"/>
        <w:rPr>
          <w:rFonts w:ascii="Arial" w:hAnsi="Arial" w:cs="Arial"/>
          <w:sz w:val="22"/>
          <w:szCs w:val="22"/>
          <w:lang w:val="lt-LT"/>
        </w:rPr>
      </w:pPr>
    </w:p>
    <w:p w14:paraId="11D1392E" w14:textId="77777777" w:rsidR="00C70276" w:rsidRDefault="00C70276" w:rsidP="00AE120C">
      <w:pPr>
        <w:jc w:val="both"/>
        <w:rPr>
          <w:rFonts w:ascii="Arial" w:hAnsi="Arial" w:cs="Arial"/>
          <w:sz w:val="22"/>
          <w:szCs w:val="22"/>
          <w:lang w:val="lt-LT"/>
        </w:rPr>
      </w:pPr>
    </w:p>
    <w:p w14:paraId="587E352E" w14:textId="77777777" w:rsidR="00C70276" w:rsidRDefault="00C70276" w:rsidP="00AE120C">
      <w:pPr>
        <w:jc w:val="both"/>
        <w:rPr>
          <w:rFonts w:ascii="Arial" w:hAnsi="Arial" w:cs="Arial"/>
          <w:sz w:val="22"/>
          <w:szCs w:val="22"/>
          <w:lang w:val="lt-LT"/>
        </w:rPr>
      </w:pPr>
    </w:p>
    <w:p w14:paraId="167D8A93" w14:textId="77777777" w:rsidR="00C70276" w:rsidRDefault="00C70276" w:rsidP="00AE120C">
      <w:pPr>
        <w:jc w:val="both"/>
        <w:rPr>
          <w:rFonts w:ascii="Arial" w:hAnsi="Arial" w:cs="Arial"/>
          <w:sz w:val="22"/>
          <w:szCs w:val="22"/>
          <w:lang w:val="lt-LT"/>
        </w:rPr>
      </w:pPr>
    </w:p>
    <w:p w14:paraId="670388B6" w14:textId="15B3FC3A" w:rsidR="006D54F4" w:rsidRPr="006D54F4" w:rsidRDefault="006D54F4" w:rsidP="006D54F4">
      <w:pPr>
        <w:jc w:val="right"/>
        <w:rPr>
          <w:rFonts w:ascii="Arial" w:hAnsi="Arial" w:cs="Arial"/>
          <w:b/>
          <w:bCs/>
          <w:sz w:val="22"/>
          <w:szCs w:val="22"/>
          <w:lang w:val="lt-LT"/>
        </w:rPr>
      </w:pPr>
      <w:r w:rsidRPr="0071741F">
        <w:rPr>
          <w:rFonts w:ascii="Arial" w:hAnsi="Arial" w:cs="Arial"/>
          <w:b/>
          <w:bCs/>
          <w:sz w:val="22"/>
          <w:szCs w:val="22"/>
          <w:lang w:val="lt-LT"/>
        </w:rPr>
        <w:lastRenderedPageBreak/>
        <w:t xml:space="preserve">Sutartie priedas Nr. </w:t>
      </w:r>
      <w:r>
        <w:rPr>
          <w:rFonts w:ascii="Arial" w:hAnsi="Arial" w:cs="Arial"/>
          <w:b/>
          <w:bCs/>
          <w:sz w:val="22"/>
          <w:szCs w:val="22"/>
          <w:lang w:val="lt-LT"/>
        </w:rPr>
        <w:t>3</w:t>
      </w:r>
    </w:p>
    <w:p w14:paraId="0DA0A542" w14:textId="77777777" w:rsidR="006D54F4" w:rsidRPr="006D54F4" w:rsidRDefault="006D54F4" w:rsidP="006D54F4">
      <w:pPr>
        <w:rPr>
          <w:rFonts w:ascii="Arial" w:hAnsi="Arial" w:cs="Arial"/>
          <w:sz w:val="22"/>
          <w:szCs w:val="22"/>
          <w:lang w:val="lt-LT"/>
        </w:rPr>
      </w:pPr>
    </w:p>
    <w:p w14:paraId="66F0811B" w14:textId="77777777" w:rsidR="006D54F4" w:rsidRPr="0071741F" w:rsidRDefault="006D54F4" w:rsidP="006D54F4">
      <w:pPr>
        <w:rPr>
          <w:rFonts w:ascii="Arial" w:hAnsi="Arial" w:cs="Arial"/>
          <w:b/>
          <w:bCs/>
          <w:sz w:val="22"/>
          <w:szCs w:val="22"/>
          <w:lang w:val="lt-LT"/>
        </w:rPr>
      </w:pPr>
      <w:r w:rsidRPr="00016993">
        <w:rPr>
          <w:rFonts w:ascii="Arial" w:hAnsi="Arial" w:cs="Arial"/>
          <w:b/>
          <w:bCs/>
          <w:sz w:val="22"/>
          <w:szCs w:val="22"/>
          <w:lang w:val="lt-LT"/>
        </w:rPr>
        <w:t>DEKLARACIJA</w:t>
      </w:r>
    </w:p>
    <w:p w14:paraId="3395E87D" w14:textId="77777777" w:rsidR="006D54F4" w:rsidRPr="0071741F" w:rsidRDefault="006D54F4" w:rsidP="006D54F4">
      <w:pPr>
        <w:rPr>
          <w:rFonts w:ascii="Arial" w:hAnsi="Arial" w:cs="Arial"/>
          <w:b/>
          <w:bCs/>
          <w:sz w:val="22"/>
          <w:szCs w:val="22"/>
          <w:lang w:val="lt-LT"/>
        </w:rPr>
      </w:pPr>
    </w:p>
    <w:p w14:paraId="1904CAAB" w14:textId="77777777" w:rsidR="006D54F4" w:rsidRPr="0071741F" w:rsidRDefault="006D54F4" w:rsidP="006D54F4">
      <w:pPr>
        <w:rPr>
          <w:rFonts w:ascii="Arial" w:hAnsi="Arial" w:cs="Arial"/>
          <w:b/>
          <w:bCs/>
          <w:sz w:val="22"/>
          <w:szCs w:val="22"/>
          <w:lang w:val="lt-LT"/>
        </w:rPr>
      </w:pPr>
      <w:r w:rsidRPr="0071741F">
        <w:rPr>
          <w:rFonts w:ascii="Arial" w:hAnsi="Arial" w:cs="Arial"/>
          <w:b/>
          <w:bCs/>
          <w:sz w:val="22"/>
          <w:szCs w:val="22"/>
          <w:lang w:val="lt-LT"/>
        </w:rPr>
        <w:t>Dėl tarptautinių sankcijų laikymosi</w:t>
      </w:r>
    </w:p>
    <w:p w14:paraId="67DFD1FE" w14:textId="77777777" w:rsidR="006D54F4" w:rsidRPr="0071741F" w:rsidRDefault="006D54F4" w:rsidP="006D54F4">
      <w:pPr>
        <w:rPr>
          <w:rFonts w:ascii="Arial" w:hAnsi="Arial" w:cs="Arial"/>
          <w:i/>
          <w:iCs/>
          <w:sz w:val="22"/>
          <w:szCs w:val="22"/>
          <w:lang w:val="lt-LT"/>
        </w:rPr>
      </w:pPr>
    </w:p>
    <w:p w14:paraId="1087EF3E" w14:textId="6A6FF4F8" w:rsidR="006D54F4" w:rsidRPr="0071741F" w:rsidRDefault="006D54F4" w:rsidP="006D54F4">
      <w:pPr>
        <w:rPr>
          <w:rFonts w:ascii="Arial" w:hAnsi="Arial" w:cs="Arial"/>
          <w:i/>
          <w:iCs/>
          <w:sz w:val="22"/>
          <w:szCs w:val="22"/>
          <w:lang w:val="lt-LT"/>
        </w:rPr>
      </w:pPr>
      <w:r w:rsidRPr="0071741F">
        <w:rPr>
          <w:rFonts w:ascii="Arial" w:hAnsi="Arial" w:cs="Arial"/>
          <w:i/>
          <w:iCs/>
          <w:sz w:val="22"/>
          <w:szCs w:val="22"/>
          <w:lang w:val="lt-LT"/>
        </w:rPr>
        <w:t>2024</w:t>
      </w:r>
    </w:p>
    <w:p w14:paraId="49F1DB90" w14:textId="77777777" w:rsidR="006D54F4" w:rsidRPr="0071741F" w:rsidRDefault="006D54F4" w:rsidP="006D54F4">
      <w:pPr>
        <w:rPr>
          <w:rFonts w:ascii="Arial" w:hAnsi="Arial" w:cs="Arial"/>
          <w:sz w:val="22"/>
          <w:szCs w:val="22"/>
          <w:lang w:val="lt-LT"/>
        </w:rPr>
      </w:pPr>
    </w:p>
    <w:p w14:paraId="5E810C6F" w14:textId="77777777" w:rsidR="006D54F4" w:rsidRPr="0071741F" w:rsidRDefault="006D54F4" w:rsidP="006D54F4">
      <w:pPr>
        <w:jc w:val="both"/>
        <w:rPr>
          <w:rFonts w:ascii="Arial" w:hAnsi="Arial" w:cs="Arial"/>
          <w:sz w:val="22"/>
          <w:szCs w:val="22"/>
          <w:lang w:val="lt-LT"/>
        </w:rPr>
      </w:pPr>
      <w:r w:rsidRPr="0071741F">
        <w:rPr>
          <w:rFonts w:ascii="Arial" w:hAnsi="Arial" w:cs="Arial"/>
          <w:sz w:val="22"/>
          <w:szCs w:val="22"/>
          <w:lang w:val="lt-LT"/>
        </w:rPr>
        <w:t>Šia deklaracija .................. juridinio asmens kodas .........................</w:t>
      </w:r>
      <w:r w:rsidRPr="0071741F">
        <w:rPr>
          <w:rFonts w:ascii="Arial" w:hAnsi="Arial" w:cs="Arial"/>
          <w:i/>
          <w:iCs/>
          <w:sz w:val="22"/>
          <w:szCs w:val="22"/>
          <w:lang w:val="lt-LT"/>
        </w:rPr>
        <w:t xml:space="preserve"> </w:t>
      </w:r>
      <w:r w:rsidRPr="0071741F">
        <w:rPr>
          <w:rFonts w:ascii="Arial" w:hAnsi="Arial" w:cs="Arial"/>
          <w:sz w:val="22"/>
          <w:szCs w:val="22"/>
          <w:lang w:val="lt-LT"/>
        </w:rPr>
        <w:t>patvirtina, kad</w:t>
      </w:r>
      <w:r w:rsidRPr="0071741F">
        <w:rPr>
          <w:rStyle w:val="CommentReference"/>
          <w:rFonts w:ascii="Arial" w:hAnsi="Arial" w:cs="Arial"/>
          <w:sz w:val="22"/>
          <w:szCs w:val="22"/>
          <w:lang w:val="lt-LT"/>
        </w:rPr>
        <w:t xml:space="preserve"> </w:t>
      </w:r>
      <w:r w:rsidRPr="0071741F">
        <w:rPr>
          <w:rFonts w:ascii="Arial" w:hAnsi="Arial" w:cs="Arial"/>
          <w:sz w:val="22"/>
          <w:szCs w:val="22"/>
          <w:lang w:val="lt-LT"/>
        </w:rPr>
        <w:t xml:space="preserve">laikosi ir įgyvendina sankcijų, kurias </w:t>
      </w:r>
      <w:bookmarkStart w:id="0" w:name="_Hlk153879662"/>
      <w:r w:rsidRPr="0071741F">
        <w:rPr>
          <w:rFonts w:ascii="Arial" w:hAnsi="Arial" w:cs="Arial"/>
          <w:sz w:val="22"/>
          <w:szCs w:val="22"/>
          <w:lang w:val="lt-LT"/>
        </w:rPr>
        <w:t xml:space="preserve">nustato, taiko ar administruoja </w:t>
      </w:r>
      <w:bookmarkEnd w:id="0"/>
      <w:r w:rsidRPr="0071741F">
        <w:rPr>
          <w:rFonts w:ascii="Arial" w:hAnsi="Arial" w:cs="Arial"/>
          <w:sz w:val="22"/>
          <w:szCs w:val="22"/>
          <w:lang w:val="lt-LT"/>
        </w:rPr>
        <w:t>Jungtinių Tautų Saugumo Taryba (JT), Europos Sąjunga (ES) ar jos institucijos, Jungtinės Amerikos Valstijos (JAV), įskaitant JAV iždo departamento Užsienio lėšų kontrolės biurą (OFAC), Jungtinė Didžiosios Britanijos ir Šiaurės Airijos Karalystė (JK), įskaitant Jo Didenybės iždo Finansinių sankcijų įgyvendinimo tarnybą (OFSI), taip pat nacionalinių ribojamųjų priemonių, kurias nustato, taiko ar administruoja Lietuvos Respublikos (LR) institucijos (toliau bendrai šioje deklaracijoje – Sankcijos).</w:t>
      </w:r>
    </w:p>
    <w:p w14:paraId="17C6F876" w14:textId="77777777" w:rsidR="006D54F4" w:rsidRPr="0071741F" w:rsidRDefault="006D54F4" w:rsidP="006D54F4">
      <w:pPr>
        <w:jc w:val="both"/>
        <w:rPr>
          <w:rFonts w:ascii="Arial" w:hAnsi="Arial" w:cs="Arial"/>
          <w:sz w:val="22"/>
          <w:szCs w:val="22"/>
          <w:lang w:val="lt-LT"/>
        </w:rPr>
      </w:pPr>
    </w:p>
    <w:p w14:paraId="47367D31" w14:textId="77777777" w:rsidR="006D54F4" w:rsidRPr="0071741F" w:rsidRDefault="006D54F4" w:rsidP="006D54F4">
      <w:pPr>
        <w:jc w:val="both"/>
        <w:rPr>
          <w:rFonts w:ascii="Arial" w:hAnsi="Arial" w:cs="Arial"/>
          <w:sz w:val="22"/>
          <w:szCs w:val="22"/>
          <w:lang w:val="lt-LT"/>
        </w:rPr>
      </w:pPr>
      <w:r w:rsidRPr="0071741F">
        <w:rPr>
          <w:rFonts w:ascii="Arial" w:hAnsi="Arial" w:cs="Arial"/>
          <w:sz w:val="22"/>
          <w:szCs w:val="22"/>
          <w:lang w:val="lt-LT"/>
        </w:rPr>
        <w:t xml:space="preserve">Šia deklaracija UAB „.............“ juridinio asmens kodas ........... patvirtina, kad imasi veiksmų, privalomų dėl Sankcijų, ir (arba) susilaiko nuo bet kokių veiksmų, jeigu dėl to būtų nesilaikoma ar išvengiama Sankcijomis nustatytų apribojimų ir įpareigojimų. </w:t>
      </w:r>
    </w:p>
    <w:p w14:paraId="106D8EBB" w14:textId="77777777" w:rsidR="006D54F4" w:rsidRPr="0071741F" w:rsidRDefault="006D54F4" w:rsidP="006D54F4">
      <w:pPr>
        <w:rPr>
          <w:rFonts w:ascii="Arial" w:hAnsi="Arial" w:cs="Arial"/>
          <w:sz w:val="22"/>
          <w:szCs w:val="22"/>
          <w:lang w:val="lt-LT"/>
        </w:rPr>
      </w:pPr>
    </w:p>
    <w:p w14:paraId="56094BD0"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Šia deklaracija UAB „.............“ juridinio asmens kodas ........... patvirtina, kad iš AB „..............“ pirkt</w:t>
      </w:r>
      <w:r>
        <w:rPr>
          <w:rFonts w:ascii="Arial" w:hAnsi="Arial" w:cs="Arial"/>
          <w:sz w:val="22"/>
          <w:szCs w:val="22"/>
          <w:lang w:val="lt-LT"/>
        </w:rPr>
        <w:t>a</w:t>
      </w:r>
      <w:r w:rsidRPr="0071741F">
        <w:rPr>
          <w:rFonts w:ascii="Arial" w:hAnsi="Arial" w:cs="Arial"/>
          <w:sz w:val="22"/>
          <w:szCs w:val="22"/>
          <w:lang w:val="lt-LT"/>
        </w:rPr>
        <w:t xml:space="preserve">s </w:t>
      </w:r>
      <w:r>
        <w:rPr>
          <w:rFonts w:ascii="Arial" w:hAnsi="Arial" w:cs="Arial"/>
          <w:sz w:val="22"/>
          <w:szCs w:val="22"/>
          <w:lang w:val="lt-LT"/>
        </w:rPr>
        <w:t>Turtas</w:t>
      </w:r>
      <w:r w:rsidRPr="0071741F">
        <w:rPr>
          <w:rFonts w:ascii="Arial" w:hAnsi="Arial" w:cs="Arial"/>
          <w:sz w:val="22"/>
          <w:szCs w:val="22"/>
          <w:lang w:val="lt-LT"/>
        </w:rPr>
        <w:t xml:space="preserve"> nebus perparduodam</w:t>
      </w:r>
      <w:r>
        <w:rPr>
          <w:rFonts w:ascii="Arial" w:hAnsi="Arial" w:cs="Arial"/>
          <w:sz w:val="22"/>
          <w:szCs w:val="22"/>
          <w:lang w:val="lt-LT"/>
        </w:rPr>
        <w:t>a</w:t>
      </w:r>
      <w:r w:rsidRPr="0071741F">
        <w:rPr>
          <w:rFonts w:ascii="Arial" w:hAnsi="Arial" w:cs="Arial"/>
          <w:sz w:val="22"/>
          <w:szCs w:val="22"/>
          <w:lang w:val="lt-LT"/>
        </w:rPr>
        <w:t>s</w:t>
      </w:r>
      <w:r>
        <w:rPr>
          <w:rFonts w:ascii="Arial" w:hAnsi="Arial" w:cs="Arial"/>
          <w:sz w:val="22"/>
          <w:szCs w:val="22"/>
          <w:lang w:val="lt-LT"/>
        </w:rPr>
        <w:t xml:space="preserve"> į</w:t>
      </w:r>
      <w:r w:rsidRPr="0071741F">
        <w:rPr>
          <w:rFonts w:ascii="Arial" w:hAnsi="Arial" w:cs="Arial"/>
          <w:sz w:val="22"/>
          <w:szCs w:val="22"/>
          <w:lang w:val="lt-LT"/>
        </w:rPr>
        <w:t>:</w:t>
      </w:r>
    </w:p>
    <w:p w14:paraId="3DAE4706"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1. Rusijos Federacij</w:t>
      </w:r>
      <w:r>
        <w:rPr>
          <w:rFonts w:ascii="Arial" w:hAnsi="Arial" w:cs="Arial"/>
          <w:sz w:val="22"/>
          <w:szCs w:val="22"/>
          <w:lang w:val="lt-LT"/>
        </w:rPr>
        <w:t>ą</w:t>
      </w:r>
      <w:r w:rsidRPr="0071741F">
        <w:rPr>
          <w:rFonts w:ascii="Arial" w:hAnsi="Arial" w:cs="Arial"/>
          <w:sz w:val="22"/>
          <w:szCs w:val="22"/>
          <w:lang w:val="lt-LT"/>
        </w:rPr>
        <w:t>.</w:t>
      </w:r>
    </w:p>
    <w:p w14:paraId="61E79090"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2. Baltarusijos Respublik</w:t>
      </w:r>
      <w:r>
        <w:rPr>
          <w:rFonts w:ascii="Arial" w:hAnsi="Arial" w:cs="Arial"/>
          <w:sz w:val="22"/>
          <w:szCs w:val="22"/>
          <w:lang w:val="lt-LT"/>
        </w:rPr>
        <w:t>ą</w:t>
      </w:r>
      <w:r w:rsidRPr="0071741F">
        <w:rPr>
          <w:rFonts w:ascii="Arial" w:hAnsi="Arial" w:cs="Arial"/>
          <w:sz w:val="22"/>
          <w:szCs w:val="22"/>
          <w:lang w:val="lt-LT"/>
        </w:rPr>
        <w:t>.</w:t>
      </w:r>
    </w:p>
    <w:p w14:paraId="0BA1C6EC"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3. Rusijos Federacijos aneksuot</w:t>
      </w:r>
      <w:r>
        <w:rPr>
          <w:rFonts w:ascii="Arial" w:hAnsi="Arial" w:cs="Arial"/>
          <w:sz w:val="22"/>
          <w:szCs w:val="22"/>
          <w:lang w:val="lt-LT"/>
        </w:rPr>
        <w:t>ą</w:t>
      </w:r>
      <w:r w:rsidRPr="0071741F">
        <w:rPr>
          <w:rFonts w:ascii="Arial" w:hAnsi="Arial" w:cs="Arial"/>
          <w:sz w:val="22"/>
          <w:szCs w:val="22"/>
          <w:lang w:val="lt-LT"/>
        </w:rPr>
        <w:t xml:space="preserve"> Krym</w:t>
      </w:r>
      <w:r>
        <w:rPr>
          <w:rFonts w:ascii="Arial" w:hAnsi="Arial" w:cs="Arial"/>
          <w:sz w:val="22"/>
          <w:szCs w:val="22"/>
          <w:lang w:val="lt-LT"/>
        </w:rPr>
        <w:t>ą</w:t>
      </w:r>
      <w:r w:rsidRPr="0071741F">
        <w:rPr>
          <w:rFonts w:ascii="Arial" w:hAnsi="Arial" w:cs="Arial"/>
          <w:sz w:val="22"/>
          <w:szCs w:val="22"/>
          <w:lang w:val="lt-LT"/>
        </w:rPr>
        <w:t>.</w:t>
      </w:r>
    </w:p>
    <w:p w14:paraId="585900B5"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 xml:space="preserve">4. </w:t>
      </w:r>
      <w:proofErr w:type="spellStart"/>
      <w:r w:rsidRPr="0071741F">
        <w:rPr>
          <w:rFonts w:ascii="Arial" w:hAnsi="Arial" w:cs="Arial"/>
          <w:sz w:val="22"/>
          <w:szCs w:val="22"/>
          <w:lang w:val="lt-LT"/>
        </w:rPr>
        <w:t>Padniestrės</w:t>
      </w:r>
      <w:proofErr w:type="spellEnd"/>
      <w:r w:rsidRPr="0071741F">
        <w:rPr>
          <w:rFonts w:ascii="Arial" w:hAnsi="Arial" w:cs="Arial"/>
          <w:sz w:val="22"/>
          <w:szCs w:val="22"/>
          <w:lang w:val="lt-LT"/>
        </w:rPr>
        <w:t xml:space="preserve"> teritorij</w:t>
      </w:r>
      <w:r>
        <w:rPr>
          <w:rFonts w:ascii="Arial" w:hAnsi="Arial" w:cs="Arial"/>
          <w:sz w:val="22"/>
          <w:szCs w:val="22"/>
          <w:lang w:val="lt-LT"/>
        </w:rPr>
        <w:t>ą</w:t>
      </w:r>
      <w:r w:rsidRPr="0071741F">
        <w:rPr>
          <w:rFonts w:ascii="Arial" w:hAnsi="Arial" w:cs="Arial"/>
          <w:sz w:val="22"/>
          <w:szCs w:val="22"/>
          <w:lang w:val="lt-LT"/>
        </w:rPr>
        <w:t xml:space="preserve"> nekontroliuoj</w:t>
      </w:r>
      <w:r>
        <w:rPr>
          <w:rFonts w:ascii="Arial" w:hAnsi="Arial" w:cs="Arial"/>
          <w:sz w:val="22"/>
          <w:szCs w:val="22"/>
          <w:lang w:val="lt-LT"/>
        </w:rPr>
        <w:t>ą</w:t>
      </w:r>
      <w:r w:rsidRPr="0071741F">
        <w:rPr>
          <w:rFonts w:ascii="Arial" w:hAnsi="Arial" w:cs="Arial"/>
          <w:sz w:val="22"/>
          <w:szCs w:val="22"/>
          <w:lang w:val="lt-LT"/>
        </w:rPr>
        <w:t xml:space="preserve"> Moldovos Respublikos Vyriausybė</w:t>
      </w:r>
      <w:r>
        <w:rPr>
          <w:rFonts w:ascii="Arial" w:hAnsi="Arial" w:cs="Arial"/>
          <w:sz w:val="22"/>
          <w:szCs w:val="22"/>
          <w:lang w:val="lt-LT"/>
        </w:rPr>
        <w:t>s</w:t>
      </w:r>
      <w:r w:rsidRPr="0071741F">
        <w:rPr>
          <w:rFonts w:ascii="Arial" w:hAnsi="Arial" w:cs="Arial"/>
          <w:sz w:val="22"/>
          <w:szCs w:val="22"/>
          <w:lang w:val="lt-LT"/>
        </w:rPr>
        <w:t>.</w:t>
      </w:r>
    </w:p>
    <w:p w14:paraId="697D09B3"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 xml:space="preserve">5. </w:t>
      </w:r>
      <w:proofErr w:type="spellStart"/>
      <w:r w:rsidRPr="0071741F">
        <w:rPr>
          <w:rFonts w:ascii="Arial" w:hAnsi="Arial" w:cs="Arial"/>
          <w:sz w:val="22"/>
          <w:szCs w:val="22"/>
          <w:lang w:val="lt-LT"/>
        </w:rPr>
        <w:t>Sakartvelio</w:t>
      </w:r>
      <w:proofErr w:type="spellEnd"/>
      <w:r w:rsidRPr="0071741F">
        <w:rPr>
          <w:rFonts w:ascii="Arial" w:hAnsi="Arial" w:cs="Arial"/>
          <w:sz w:val="22"/>
          <w:szCs w:val="22"/>
          <w:lang w:val="lt-LT"/>
        </w:rPr>
        <w:t xml:space="preserve"> </w:t>
      </w:r>
      <w:r>
        <w:rPr>
          <w:rFonts w:ascii="Arial" w:hAnsi="Arial" w:cs="Arial"/>
          <w:sz w:val="22"/>
          <w:szCs w:val="22"/>
          <w:lang w:val="lt-LT"/>
        </w:rPr>
        <w:t>V</w:t>
      </w:r>
      <w:r w:rsidRPr="0071741F">
        <w:rPr>
          <w:rFonts w:ascii="Arial" w:hAnsi="Arial" w:cs="Arial"/>
          <w:sz w:val="22"/>
          <w:szCs w:val="22"/>
          <w:lang w:val="lt-LT"/>
        </w:rPr>
        <w:t>yriausybės nekontroliuojam</w:t>
      </w:r>
      <w:r>
        <w:rPr>
          <w:rFonts w:ascii="Arial" w:hAnsi="Arial" w:cs="Arial"/>
          <w:sz w:val="22"/>
          <w:szCs w:val="22"/>
          <w:lang w:val="lt-LT"/>
        </w:rPr>
        <w:t>a</w:t>
      </w:r>
      <w:r w:rsidRPr="0071741F">
        <w:rPr>
          <w:rFonts w:ascii="Arial" w:hAnsi="Arial" w:cs="Arial"/>
          <w:sz w:val="22"/>
          <w:szCs w:val="22"/>
          <w:lang w:val="lt-LT"/>
        </w:rPr>
        <w:t>s Abchazijos ir Pietų Osetijos teritorij</w:t>
      </w:r>
      <w:r>
        <w:rPr>
          <w:rFonts w:ascii="Arial" w:hAnsi="Arial" w:cs="Arial"/>
          <w:sz w:val="22"/>
          <w:szCs w:val="22"/>
          <w:lang w:val="lt-LT"/>
        </w:rPr>
        <w:t>a</w:t>
      </w:r>
      <w:r w:rsidRPr="0071741F">
        <w:rPr>
          <w:rFonts w:ascii="Arial" w:hAnsi="Arial" w:cs="Arial"/>
          <w:sz w:val="22"/>
          <w:szCs w:val="22"/>
          <w:lang w:val="lt-LT"/>
        </w:rPr>
        <w:t>s</w:t>
      </w:r>
    </w:p>
    <w:p w14:paraId="6BE13526" w14:textId="77777777" w:rsidR="00C70276" w:rsidRPr="00500D93" w:rsidRDefault="00C70276" w:rsidP="00AE120C">
      <w:pPr>
        <w:jc w:val="both"/>
        <w:rPr>
          <w:rFonts w:ascii="Arial" w:hAnsi="Arial" w:cs="Arial"/>
          <w:sz w:val="22"/>
          <w:szCs w:val="22"/>
          <w:lang w:val="lt-LT"/>
        </w:rPr>
      </w:pPr>
    </w:p>
    <w:sectPr w:rsidR="00C70276" w:rsidRPr="00500D93" w:rsidSect="00E9520F">
      <w:pgSz w:w="16838" w:h="11906" w:orient="landscape"/>
      <w:pgMar w:top="1134" w:right="1009" w:bottom="720" w:left="709"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2D8D81" w14:textId="77777777" w:rsidR="003710F8" w:rsidRDefault="003710F8">
      <w:r>
        <w:separator/>
      </w:r>
    </w:p>
  </w:endnote>
  <w:endnote w:type="continuationSeparator" w:id="0">
    <w:p w14:paraId="4F40543C" w14:textId="77777777" w:rsidR="003710F8" w:rsidRDefault="003710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F6775C" w14:textId="77777777" w:rsidR="00F64AAF" w:rsidRDefault="00F64A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711535" w14:textId="77777777" w:rsidR="00F64AAF" w:rsidRDefault="00F64AAF" w:rsidP="00EF35B1">
    <w:pPr>
      <w:pStyle w:val="Footer"/>
    </w:pPr>
  </w:p>
  <w:p w14:paraId="1C4779A8" w14:textId="77777777" w:rsidR="00F64AAF" w:rsidRDefault="00F64A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06C913" w14:textId="77777777" w:rsidR="00F64AAF" w:rsidRDefault="00F64A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3DB27C" w14:textId="77777777" w:rsidR="003710F8" w:rsidRDefault="003710F8">
      <w:r>
        <w:separator/>
      </w:r>
    </w:p>
  </w:footnote>
  <w:footnote w:type="continuationSeparator" w:id="0">
    <w:p w14:paraId="0F36A2C7" w14:textId="77777777" w:rsidR="003710F8" w:rsidRDefault="003710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BCE273" w14:textId="77777777" w:rsidR="00F64AAF" w:rsidRDefault="00F64A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1E402A" w14:textId="77777777" w:rsidR="00F64AAF" w:rsidRDefault="00F64AAF">
    <w:pPr>
      <w:pStyle w:val="Header"/>
      <w:jc w:val="center"/>
    </w:pPr>
    <w:r>
      <w:fldChar w:fldCharType="begin"/>
    </w:r>
    <w:r>
      <w:instrText xml:space="preserve"> PAGE   \* MERGEFORMAT </w:instrText>
    </w:r>
    <w:r>
      <w:fldChar w:fldCharType="separate"/>
    </w:r>
    <w:r>
      <w:rPr>
        <w:noProof/>
      </w:rPr>
      <w:t>6</w:t>
    </w:r>
    <w:r>
      <w:fldChar w:fldCharType="end"/>
    </w:r>
  </w:p>
  <w:p w14:paraId="60907FEB" w14:textId="77777777" w:rsidR="00F64AAF" w:rsidRDefault="00F64A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6701ED" w14:textId="77777777" w:rsidR="00F64AAF" w:rsidRPr="00B27F9D" w:rsidRDefault="00F64AAF">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Pr>
        <w:noProof/>
        <w:color w:val="FFFFFF"/>
      </w:rPr>
      <w:t>1</w:t>
    </w:r>
    <w:r w:rsidRPr="00B27F9D">
      <w:rPr>
        <w:color w:val="FFFFFF"/>
      </w:rPr>
      <w:fldChar w:fldCharType="end"/>
    </w:r>
  </w:p>
  <w:p w14:paraId="3CC1CCEC" w14:textId="77777777" w:rsidR="00F64AAF" w:rsidRDefault="00F64A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E07F78"/>
    <w:multiLevelType w:val="hybridMultilevel"/>
    <w:tmpl w:val="56EE75E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7BB052E2"/>
    <w:multiLevelType w:val="hybridMultilevel"/>
    <w:tmpl w:val="73446F10"/>
    <w:lvl w:ilvl="0" w:tplc="1B586210">
      <w:start w:val="41"/>
      <w:numFmt w:val="decimal"/>
      <w:lvlText w:val="%1."/>
      <w:lvlJc w:val="left"/>
      <w:pPr>
        <w:ind w:left="810" w:hanging="360"/>
      </w:pPr>
      <w:rPr>
        <w:rFonts w:hint="default"/>
      </w:rPr>
    </w:lvl>
    <w:lvl w:ilvl="1" w:tplc="04270019">
      <w:start w:val="1"/>
      <w:numFmt w:val="lowerLetter"/>
      <w:lvlText w:val="%2."/>
      <w:lvlJc w:val="left"/>
      <w:pPr>
        <w:ind w:left="1530" w:hanging="360"/>
      </w:pPr>
    </w:lvl>
    <w:lvl w:ilvl="2" w:tplc="0427001B" w:tentative="1">
      <w:start w:val="1"/>
      <w:numFmt w:val="lowerRoman"/>
      <w:lvlText w:val="%3."/>
      <w:lvlJc w:val="right"/>
      <w:pPr>
        <w:ind w:left="2250" w:hanging="180"/>
      </w:pPr>
    </w:lvl>
    <w:lvl w:ilvl="3" w:tplc="0427000F" w:tentative="1">
      <w:start w:val="1"/>
      <w:numFmt w:val="decimal"/>
      <w:lvlText w:val="%4."/>
      <w:lvlJc w:val="left"/>
      <w:pPr>
        <w:ind w:left="2970" w:hanging="360"/>
      </w:pPr>
    </w:lvl>
    <w:lvl w:ilvl="4" w:tplc="04270019" w:tentative="1">
      <w:start w:val="1"/>
      <w:numFmt w:val="lowerLetter"/>
      <w:lvlText w:val="%5."/>
      <w:lvlJc w:val="left"/>
      <w:pPr>
        <w:ind w:left="3690" w:hanging="360"/>
      </w:pPr>
    </w:lvl>
    <w:lvl w:ilvl="5" w:tplc="0427001B" w:tentative="1">
      <w:start w:val="1"/>
      <w:numFmt w:val="lowerRoman"/>
      <w:lvlText w:val="%6."/>
      <w:lvlJc w:val="right"/>
      <w:pPr>
        <w:ind w:left="4410" w:hanging="180"/>
      </w:pPr>
    </w:lvl>
    <w:lvl w:ilvl="6" w:tplc="0427000F" w:tentative="1">
      <w:start w:val="1"/>
      <w:numFmt w:val="decimal"/>
      <w:lvlText w:val="%7."/>
      <w:lvlJc w:val="left"/>
      <w:pPr>
        <w:ind w:left="5130" w:hanging="360"/>
      </w:pPr>
    </w:lvl>
    <w:lvl w:ilvl="7" w:tplc="04270019" w:tentative="1">
      <w:start w:val="1"/>
      <w:numFmt w:val="lowerLetter"/>
      <w:lvlText w:val="%8."/>
      <w:lvlJc w:val="left"/>
      <w:pPr>
        <w:ind w:left="5850" w:hanging="360"/>
      </w:pPr>
    </w:lvl>
    <w:lvl w:ilvl="8" w:tplc="0427001B" w:tentative="1">
      <w:start w:val="1"/>
      <w:numFmt w:val="lowerRoman"/>
      <w:lvlText w:val="%9."/>
      <w:lvlJc w:val="right"/>
      <w:pPr>
        <w:ind w:left="6570" w:hanging="180"/>
      </w:pPr>
    </w:lvl>
  </w:abstractNum>
  <w:abstractNum w:abstractNumId="2" w15:restartNumberingAfterBreak="0">
    <w:nsid w:val="7BB22A31"/>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201" w:hanging="432"/>
      </w:pPr>
    </w:lvl>
    <w:lvl w:ilvl="2">
      <w:start w:val="1"/>
      <w:numFmt w:val="decimal"/>
      <w:lvlText w:val="%1.%2.%3."/>
      <w:lvlJc w:val="left"/>
      <w:pPr>
        <w:ind w:left="231" w:hanging="504"/>
      </w:pPr>
    </w:lvl>
    <w:lvl w:ilvl="3">
      <w:start w:val="1"/>
      <w:numFmt w:val="decimal"/>
      <w:lvlText w:val="%1.%2.%3.%4."/>
      <w:lvlJc w:val="left"/>
      <w:pPr>
        <w:ind w:left="735" w:hanging="648"/>
      </w:pPr>
    </w:lvl>
    <w:lvl w:ilvl="4">
      <w:start w:val="1"/>
      <w:numFmt w:val="decimal"/>
      <w:lvlText w:val="%1.%2.%3.%4.%5."/>
      <w:lvlJc w:val="left"/>
      <w:pPr>
        <w:ind w:left="1239" w:hanging="792"/>
      </w:pPr>
    </w:lvl>
    <w:lvl w:ilvl="5">
      <w:start w:val="1"/>
      <w:numFmt w:val="decimal"/>
      <w:lvlText w:val="%1.%2.%3.%4.%5.%6."/>
      <w:lvlJc w:val="left"/>
      <w:pPr>
        <w:ind w:left="1743" w:hanging="936"/>
      </w:pPr>
    </w:lvl>
    <w:lvl w:ilvl="6">
      <w:start w:val="1"/>
      <w:numFmt w:val="decimal"/>
      <w:lvlText w:val="%1.%2.%3.%4.%5.%6.%7."/>
      <w:lvlJc w:val="left"/>
      <w:pPr>
        <w:ind w:left="2247" w:hanging="1080"/>
      </w:pPr>
    </w:lvl>
    <w:lvl w:ilvl="7">
      <w:start w:val="1"/>
      <w:numFmt w:val="decimal"/>
      <w:lvlText w:val="%1.%2.%3.%4.%5.%6.%7.%8."/>
      <w:lvlJc w:val="left"/>
      <w:pPr>
        <w:ind w:left="2751" w:hanging="1224"/>
      </w:pPr>
    </w:lvl>
    <w:lvl w:ilvl="8">
      <w:start w:val="1"/>
      <w:numFmt w:val="decimal"/>
      <w:lvlText w:val="%1.%2.%3.%4.%5.%6.%7.%8.%9."/>
      <w:lvlJc w:val="left"/>
      <w:pPr>
        <w:ind w:left="3327" w:hanging="1440"/>
      </w:pPr>
    </w:lvl>
  </w:abstractNum>
  <w:num w:numId="1" w16cid:durableId="758256406">
    <w:abstractNumId w:val="2"/>
  </w:num>
  <w:num w:numId="2" w16cid:durableId="1173377557">
    <w:abstractNumId w:val="0"/>
  </w:num>
  <w:num w:numId="3" w16cid:durableId="19219096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AAF"/>
    <w:rsid w:val="00005827"/>
    <w:rsid w:val="000345D0"/>
    <w:rsid w:val="00040989"/>
    <w:rsid w:val="00082599"/>
    <w:rsid w:val="000925A9"/>
    <w:rsid w:val="00093E7A"/>
    <w:rsid w:val="000B3CB1"/>
    <w:rsid w:val="000D60AC"/>
    <w:rsid w:val="000F774D"/>
    <w:rsid w:val="00112C9D"/>
    <w:rsid w:val="00122ACC"/>
    <w:rsid w:val="00146095"/>
    <w:rsid w:val="001501E8"/>
    <w:rsid w:val="001700CD"/>
    <w:rsid w:val="00195159"/>
    <w:rsid w:val="00197D43"/>
    <w:rsid w:val="001A433E"/>
    <w:rsid w:val="001C53DD"/>
    <w:rsid w:val="001E18DC"/>
    <w:rsid w:val="00205FD9"/>
    <w:rsid w:val="002400A0"/>
    <w:rsid w:val="0024558D"/>
    <w:rsid w:val="00245F46"/>
    <w:rsid w:val="00246406"/>
    <w:rsid w:val="00247485"/>
    <w:rsid w:val="00247973"/>
    <w:rsid w:val="00261621"/>
    <w:rsid w:val="00263C38"/>
    <w:rsid w:val="0026775A"/>
    <w:rsid w:val="00297948"/>
    <w:rsid w:val="002B0002"/>
    <w:rsid w:val="002B6F71"/>
    <w:rsid w:val="002D2E6B"/>
    <w:rsid w:val="002D34AF"/>
    <w:rsid w:val="002E4653"/>
    <w:rsid w:val="00307D95"/>
    <w:rsid w:val="00311813"/>
    <w:rsid w:val="003377B0"/>
    <w:rsid w:val="0034697B"/>
    <w:rsid w:val="00352836"/>
    <w:rsid w:val="00356C1C"/>
    <w:rsid w:val="003710F8"/>
    <w:rsid w:val="003768DD"/>
    <w:rsid w:val="00386B2A"/>
    <w:rsid w:val="00394027"/>
    <w:rsid w:val="0039483D"/>
    <w:rsid w:val="003C20CF"/>
    <w:rsid w:val="003D0DA8"/>
    <w:rsid w:val="003E0E22"/>
    <w:rsid w:val="00404789"/>
    <w:rsid w:val="00415E15"/>
    <w:rsid w:val="004169C7"/>
    <w:rsid w:val="00453345"/>
    <w:rsid w:val="004562A0"/>
    <w:rsid w:val="004969A1"/>
    <w:rsid w:val="004B719C"/>
    <w:rsid w:val="004B7F82"/>
    <w:rsid w:val="004C0417"/>
    <w:rsid w:val="004C0CAF"/>
    <w:rsid w:val="004C1699"/>
    <w:rsid w:val="004E001B"/>
    <w:rsid w:val="00500D93"/>
    <w:rsid w:val="00520C0A"/>
    <w:rsid w:val="00523341"/>
    <w:rsid w:val="00536CCC"/>
    <w:rsid w:val="00544413"/>
    <w:rsid w:val="00553C50"/>
    <w:rsid w:val="0058367C"/>
    <w:rsid w:val="00584675"/>
    <w:rsid w:val="005978C3"/>
    <w:rsid w:val="005E5160"/>
    <w:rsid w:val="00601A3F"/>
    <w:rsid w:val="006108AC"/>
    <w:rsid w:val="006269F1"/>
    <w:rsid w:val="00645019"/>
    <w:rsid w:val="00654CA3"/>
    <w:rsid w:val="00667BFE"/>
    <w:rsid w:val="006921A1"/>
    <w:rsid w:val="00692208"/>
    <w:rsid w:val="006B0336"/>
    <w:rsid w:val="006D54F4"/>
    <w:rsid w:val="007015AB"/>
    <w:rsid w:val="0070333D"/>
    <w:rsid w:val="0071044A"/>
    <w:rsid w:val="00714316"/>
    <w:rsid w:val="00795733"/>
    <w:rsid w:val="00795C89"/>
    <w:rsid w:val="00795C91"/>
    <w:rsid w:val="007C517A"/>
    <w:rsid w:val="007E3E54"/>
    <w:rsid w:val="007E766D"/>
    <w:rsid w:val="00802295"/>
    <w:rsid w:val="0080346C"/>
    <w:rsid w:val="008537B5"/>
    <w:rsid w:val="00857DA9"/>
    <w:rsid w:val="00862845"/>
    <w:rsid w:val="00874A62"/>
    <w:rsid w:val="008A0D73"/>
    <w:rsid w:val="008A7EAD"/>
    <w:rsid w:val="008C184A"/>
    <w:rsid w:val="009006BE"/>
    <w:rsid w:val="00900E02"/>
    <w:rsid w:val="00920380"/>
    <w:rsid w:val="00936C58"/>
    <w:rsid w:val="00946B70"/>
    <w:rsid w:val="009508AE"/>
    <w:rsid w:val="009654F8"/>
    <w:rsid w:val="00980D3C"/>
    <w:rsid w:val="0098784D"/>
    <w:rsid w:val="00992040"/>
    <w:rsid w:val="009D37BE"/>
    <w:rsid w:val="009D4D10"/>
    <w:rsid w:val="009E0955"/>
    <w:rsid w:val="009E0984"/>
    <w:rsid w:val="009E19A2"/>
    <w:rsid w:val="009E4BA3"/>
    <w:rsid w:val="009E6A39"/>
    <w:rsid w:val="009F2DA1"/>
    <w:rsid w:val="009F7F21"/>
    <w:rsid w:val="00A01CE6"/>
    <w:rsid w:val="00A06F04"/>
    <w:rsid w:val="00A077FD"/>
    <w:rsid w:val="00A51D50"/>
    <w:rsid w:val="00A54F3D"/>
    <w:rsid w:val="00A6292D"/>
    <w:rsid w:val="00A749BC"/>
    <w:rsid w:val="00A8158B"/>
    <w:rsid w:val="00A90DD6"/>
    <w:rsid w:val="00AE120C"/>
    <w:rsid w:val="00AE71AA"/>
    <w:rsid w:val="00B05D6C"/>
    <w:rsid w:val="00B1209C"/>
    <w:rsid w:val="00B24534"/>
    <w:rsid w:val="00C009C9"/>
    <w:rsid w:val="00C04900"/>
    <w:rsid w:val="00C050BE"/>
    <w:rsid w:val="00C14EB3"/>
    <w:rsid w:val="00C154D5"/>
    <w:rsid w:val="00C26FA3"/>
    <w:rsid w:val="00C36060"/>
    <w:rsid w:val="00C400B1"/>
    <w:rsid w:val="00C4185E"/>
    <w:rsid w:val="00C6140E"/>
    <w:rsid w:val="00C70276"/>
    <w:rsid w:val="00C73D8C"/>
    <w:rsid w:val="00C8053C"/>
    <w:rsid w:val="00C817C7"/>
    <w:rsid w:val="00CA1FE3"/>
    <w:rsid w:val="00D4107A"/>
    <w:rsid w:val="00D57ED7"/>
    <w:rsid w:val="00D66793"/>
    <w:rsid w:val="00D71B55"/>
    <w:rsid w:val="00D979AF"/>
    <w:rsid w:val="00DA45ED"/>
    <w:rsid w:val="00DE0923"/>
    <w:rsid w:val="00E02BF2"/>
    <w:rsid w:val="00E62C60"/>
    <w:rsid w:val="00E62DAD"/>
    <w:rsid w:val="00E640AE"/>
    <w:rsid w:val="00E9520F"/>
    <w:rsid w:val="00E96C2F"/>
    <w:rsid w:val="00EC214B"/>
    <w:rsid w:val="00EC4A29"/>
    <w:rsid w:val="00ED0469"/>
    <w:rsid w:val="00ED6CF0"/>
    <w:rsid w:val="00EF2FF6"/>
    <w:rsid w:val="00EF5846"/>
    <w:rsid w:val="00F64AAF"/>
    <w:rsid w:val="00F713F5"/>
    <w:rsid w:val="00F77F25"/>
    <w:rsid w:val="00FA0404"/>
    <w:rsid w:val="00FA263C"/>
    <w:rsid w:val="00FC7F9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83CCD"/>
  <w15:chartTrackingRefBased/>
  <w15:docId w15:val="{B8EA93F8-E958-4656-9A59-87B3FD68B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4AAF"/>
    <w:pPr>
      <w:spacing w:after="0" w:line="240" w:lineRule="auto"/>
    </w:pPr>
    <w:rPr>
      <w:rFonts w:ascii="Times New Roman" w:eastAsia="Times New Roman" w:hAnsi="Times New Roman" w:cs="Times New Roman"/>
      <w:kern w:val="0"/>
      <w:sz w:val="24"/>
      <w:szCs w:val="24"/>
      <w:lang w:val="en-GB"/>
      <w14:ligatures w14:val="none"/>
    </w:rPr>
  </w:style>
  <w:style w:type="paragraph" w:styleId="Heading7">
    <w:name w:val="heading 7"/>
    <w:basedOn w:val="Normal"/>
    <w:next w:val="Normal"/>
    <w:link w:val="Heading7Char"/>
    <w:qFormat/>
    <w:rsid w:val="00F64AAF"/>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link w:val="Heading8Char"/>
    <w:qFormat/>
    <w:rsid w:val="00F64AAF"/>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link w:val="Heading9Char"/>
    <w:qFormat/>
    <w:rsid w:val="00F64AAF"/>
    <w:pPr>
      <w:keepNext/>
      <w:jc w:val="center"/>
      <w:outlineLvl w:val="8"/>
    </w:pPr>
    <w:rPr>
      <w:b/>
      <w:bCs/>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F64AAF"/>
    <w:rPr>
      <w:rFonts w:ascii="Times New Roman" w:eastAsia="Times New Roman" w:hAnsi="Times New Roman" w:cs="Times New Roman"/>
      <w:b/>
      <w:bCs/>
      <w:color w:val="000000"/>
      <w:spacing w:val="3"/>
      <w:kern w:val="0"/>
      <w:shd w:val="clear" w:color="auto" w:fill="FFFFFF"/>
      <w:lang w:eastAsia="lt-LT"/>
      <w14:ligatures w14:val="none"/>
    </w:rPr>
  </w:style>
  <w:style w:type="character" w:customStyle="1" w:styleId="Heading8Char">
    <w:name w:val="Heading 8 Char"/>
    <w:basedOn w:val="DefaultParagraphFont"/>
    <w:link w:val="Heading8"/>
    <w:rsid w:val="00F64AAF"/>
    <w:rPr>
      <w:rFonts w:ascii="Times New Roman" w:eastAsia="Times New Roman" w:hAnsi="Times New Roman" w:cs="Times New Roman"/>
      <w:b/>
      <w:bCs/>
      <w:color w:val="000000"/>
      <w:spacing w:val="-1"/>
      <w:kern w:val="0"/>
      <w:sz w:val="24"/>
      <w:szCs w:val="23"/>
      <w:shd w:val="clear" w:color="auto" w:fill="FFFFFF"/>
      <w14:ligatures w14:val="none"/>
    </w:rPr>
  </w:style>
  <w:style w:type="character" w:customStyle="1" w:styleId="Heading9Char">
    <w:name w:val="Heading 9 Char"/>
    <w:basedOn w:val="DefaultParagraphFont"/>
    <w:link w:val="Heading9"/>
    <w:rsid w:val="00F64AAF"/>
    <w:rPr>
      <w:rFonts w:ascii="Times New Roman" w:eastAsia="Times New Roman" w:hAnsi="Times New Roman" w:cs="Times New Roman"/>
      <w:b/>
      <w:bCs/>
      <w:kern w:val="0"/>
      <w:sz w:val="24"/>
      <w:szCs w:val="24"/>
      <w14:ligatures w14:val="none"/>
    </w:rPr>
  </w:style>
  <w:style w:type="character" w:styleId="Hyperlink">
    <w:name w:val="Hyperlink"/>
    <w:rsid w:val="00F64AAF"/>
    <w:rPr>
      <w:color w:val="0000FF"/>
      <w:u w:val="single"/>
    </w:rPr>
  </w:style>
  <w:style w:type="paragraph" w:styleId="BodyTextIndent">
    <w:name w:val="Body Text Indent"/>
    <w:basedOn w:val="Normal"/>
    <w:link w:val="BodyTextIndentChar"/>
    <w:rsid w:val="00F64AAF"/>
    <w:pPr>
      <w:spacing w:after="120"/>
      <w:ind w:left="283"/>
    </w:pPr>
  </w:style>
  <w:style w:type="character" w:customStyle="1" w:styleId="BodyTextIndentChar">
    <w:name w:val="Body Text Indent Char"/>
    <w:basedOn w:val="DefaultParagraphFont"/>
    <w:link w:val="BodyTextIndent"/>
    <w:rsid w:val="00F64AAF"/>
    <w:rPr>
      <w:rFonts w:ascii="Times New Roman" w:eastAsia="Times New Roman" w:hAnsi="Times New Roman" w:cs="Times New Roman"/>
      <w:kern w:val="0"/>
      <w:sz w:val="24"/>
      <w:szCs w:val="24"/>
      <w:lang w:val="en-GB"/>
      <w14:ligatures w14:val="none"/>
    </w:rPr>
  </w:style>
  <w:style w:type="paragraph" w:styleId="Header">
    <w:name w:val="header"/>
    <w:basedOn w:val="Normal"/>
    <w:link w:val="HeaderChar"/>
    <w:uiPriority w:val="99"/>
    <w:rsid w:val="00F64AAF"/>
    <w:pPr>
      <w:tabs>
        <w:tab w:val="center" w:pos="4986"/>
        <w:tab w:val="right" w:pos="9972"/>
      </w:tabs>
    </w:pPr>
    <w:rPr>
      <w:lang w:eastAsia="x-none"/>
    </w:rPr>
  </w:style>
  <w:style w:type="character" w:customStyle="1" w:styleId="HeaderChar">
    <w:name w:val="Header Char"/>
    <w:basedOn w:val="DefaultParagraphFont"/>
    <w:link w:val="Header"/>
    <w:uiPriority w:val="99"/>
    <w:rsid w:val="00F64AAF"/>
    <w:rPr>
      <w:rFonts w:ascii="Times New Roman" w:eastAsia="Times New Roman" w:hAnsi="Times New Roman" w:cs="Times New Roman"/>
      <w:kern w:val="0"/>
      <w:sz w:val="24"/>
      <w:szCs w:val="24"/>
      <w:lang w:val="en-GB" w:eastAsia="x-none"/>
      <w14:ligatures w14:val="none"/>
    </w:rPr>
  </w:style>
  <w:style w:type="paragraph" w:styleId="Footer">
    <w:name w:val="footer"/>
    <w:basedOn w:val="Normal"/>
    <w:link w:val="FooterChar"/>
    <w:uiPriority w:val="99"/>
    <w:rsid w:val="00F64AAF"/>
    <w:pPr>
      <w:tabs>
        <w:tab w:val="center" w:pos="4986"/>
        <w:tab w:val="right" w:pos="9972"/>
      </w:tabs>
    </w:pPr>
    <w:rPr>
      <w:lang w:eastAsia="x-none"/>
    </w:rPr>
  </w:style>
  <w:style w:type="character" w:customStyle="1" w:styleId="FooterChar">
    <w:name w:val="Footer Char"/>
    <w:basedOn w:val="DefaultParagraphFont"/>
    <w:link w:val="Footer"/>
    <w:uiPriority w:val="99"/>
    <w:rsid w:val="00F64AAF"/>
    <w:rPr>
      <w:rFonts w:ascii="Times New Roman" w:eastAsia="Times New Roman" w:hAnsi="Times New Roman" w:cs="Times New Roman"/>
      <w:kern w:val="0"/>
      <w:sz w:val="24"/>
      <w:szCs w:val="24"/>
      <w:lang w:val="en-GB" w:eastAsia="x-none"/>
      <w14:ligatures w14:val="none"/>
    </w:rPr>
  </w:style>
  <w:style w:type="paragraph" w:styleId="ListParagraph">
    <w:name w:val="List Paragraph"/>
    <w:basedOn w:val="Normal"/>
    <w:uiPriority w:val="34"/>
    <w:qFormat/>
    <w:rsid w:val="00F64AAF"/>
    <w:pPr>
      <w:ind w:left="720"/>
      <w:contextualSpacing/>
    </w:pPr>
  </w:style>
  <w:style w:type="character" w:styleId="CommentReference">
    <w:name w:val="annotation reference"/>
    <w:basedOn w:val="DefaultParagraphFont"/>
    <w:uiPriority w:val="99"/>
    <w:semiHidden/>
    <w:unhideWhenUsed/>
    <w:rsid w:val="006D54F4"/>
    <w:rPr>
      <w:sz w:val="16"/>
      <w:szCs w:val="16"/>
    </w:rPr>
  </w:style>
  <w:style w:type="paragraph" w:styleId="CommentText">
    <w:name w:val="annotation text"/>
    <w:basedOn w:val="Normal"/>
    <w:link w:val="CommentTextChar"/>
    <w:uiPriority w:val="99"/>
    <w:unhideWhenUsed/>
    <w:rsid w:val="00261621"/>
    <w:rPr>
      <w:sz w:val="20"/>
      <w:szCs w:val="20"/>
    </w:rPr>
  </w:style>
  <w:style w:type="character" w:customStyle="1" w:styleId="CommentTextChar">
    <w:name w:val="Comment Text Char"/>
    <w:basedOn w:val="DefaultParagraphFont"/>
    <w:link w:val="CommentText"/>
    <w:uiPriority w:val="99"/>
    <w:rsid w:val="00261621"/>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261621"/>
    <w:rPr>
      <w:b/>
      <w:bCs/>
    </w:rPr>
  </w:style>
  <w:style w:type="character" w:customStyle="1" w:styleId="CommentSubjectChar">
    <w:name w:val="Comment Subject Char"/>
    <w:basedOn w:val="CommentTextChar"/>
    <w:link w:val="CommentSubject"/>
    <w:uiPriority w:val="99"/>
    <w:semiHidden/>
    <w:rsid w:val="00261621"/>
    <w:rPr>
      <w:rFonts w:ascii="Times New Roman" w:eastAsia="Times New Roman" w:hAnsi="Times New Roman" w:cs="Times New Roman"/>
      <w:b/>
      <w:bCs/>
      <w:kern w:val="0"/>
      <w:sz w:val="20"/>
      <w:szCs w:val="20"/>
      <w:lang w:val="en-GB"/>
      <w14:ligatures w14:val="none"/>
    </w:rPr>
  </w:style>
  <w:style w:type="paragraph" w:styleId="Revision">
    <w:name w:val="Revision"/>
    <w:hidden/>
    <w:uiPriority w:val="99"/>
    <w:semiHidden/>
    <w:rsid w:val="00261621"/>
    <w:pPr>
      <w:spacing w:after="0" w:line="240" w:lineRule="auto"/>
    </w:pPr>
    <w:rPr>
      <w:rFonts w:ascii="Times New Roman" w:eastAsia="Times New Roman" w:hAnsi="Times New Roman" w:cs="Times New Roman"/>
      <w:kern w:val="0"/>
      <w:sz w:val="24"/>
      <w:szCs w:val="24"/>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703918">
      <w:bodyDiv w:val="1"/>
      <w:marLeft w:val="0"/>
      <w:marRight w:val="0"/>
      <w:marTop w:val="0"/>
      <w:marBottom w:val="0"/>
      <w:divBdr>
        <w:top w:val="none" w:sz="0" w:space="0" w:color="auto"/>
        <w:left w:val="none" w:sz="0" w:space="0" w:color="auto"/>
        <w:bottom w:val="none" w:sz="0" w:space="0" w:color="auto"/>
        <w:right w:val="none" w:sz="0" w:space="0" w:color="auto"/>
      </w:divBdr>
    </w:div>
    <w:div w:id="55520300">
      <w:bodyDiv w:val="1"/>
      <w:marLeft w:val="0"/>
      <w:marRight w:val="0"/>
      <w:marTop w:val="0"/>
      <w:marBottom w:val="0"/>
      <w:divBdr>
        <w:top w:val="none" w:sz="0" w:space="0" w:color="auto"/>
        <w:left w:val="none" w:sz="0" w:space="0" w:color="auto"/>
        <w:bottom w:val="none" w:sz="0" w:space="0" w:color="auto"/>
        <w:right w:val="none" w:sz="0" w:space="0" w:color="auto"/>
      </w:divBdr>
    </w:div>
    <w:div w:id="70390862">
      <w:bodyDiv w:val="1"/>
      <w:marLeft w:val="0"/>
      <w:marRight w:val="0"/>
      <w:marTop w:val="0"/>
      <w:marBottom w:val="0"/>
      <w:divBdr>
        <w:top w:val="none" w:sz="0" w:space="0" w:color="auto"/>
        <w:left w:val="none" w:sz="0" w:space="0" w:color="auto"/>
        <w:bottom w:val="none" w:sz="0" w:space="0" w:color="auto"/>
        <w:right w:val="none" w:sz="0" w:space="0" w:color="auto"/>
      </w:divBdr>
    </w:div>
    <w:div w:id="87124872">
      <w:bodyDiv w:val="1"/>
      <w:marLeft w:val="0"/>
      <w:marRight w:val="0"/>
      <w:marTop w:val="0"/>
      <w:marBottom w:val="0"/>
      <w:divBdr>
        <w:top w:val="none" w:sz="0" w:space="0" w:color="auto"/>
        <w:left w:val="none" w:sz="0" w:space="0" w:color="auto"/>
        <w:bottom w:val="none" w:sz="0" w:space="0" w:color="auto"/>
        <w:right w:val="none" w:sz="0" w:space="0" w:color="auto"/>
      </w:divBdr>
    </w:div>
    <w:div w:id="108400653">
      <w:bodyDiv w:val="1"/>
      <w:marLeft w:val="0"/>
      <w:marRight w:val="0"/>
      <w:marTop w:val="0"/>
      <w:marBottom w:val="0"/>
      <w:divBdr>
        <w:top w:val="none" w:sz="0" w:space="0" w:color="auto"/>
        <w:left w:val="none" w:sz="0" w:space="0" w:color="auto"/>
        <w:bottom w:val="none" w:sz="0" w:space="0" w:color="auto"/>
        <w:right w:val="none" w:sz="0" w:space="0" w:color="auto"/>
      </w:divBdr>
    </w:div>
    <w:div w:id="182787583">
      <w:bodyDiv w:val="1"/>
      <w:marLeft w:val="0"/>
      <w:marRight w:val="0"/>
      <w:marTop w:val="0"/>
      <w:marBottom w:val="0"/>
      <w:divBdr>
        <w:top w:val="none" w:sz="0" w:space="0" w:color="auto"/>
        <w:left w:val="none" w:sz="0" w:space="0" w:color="auto"/>
        <w:bottom w:val="none" w:sz="0" w:space="0" w:color="auto"/>
        <w:right w:val="none" w:sz="0" w:space="0" w:color="auto"/>
      </w:divBdr>
    </w:div>
    <w:div w:id="185876072">
      <w:bodyDiv w:val="1"/>
      <w:marLeft w:val="0"/>
      <w:marRight w:val="0"/>
      <w:marTop w:val="0"/>
      <w:marBottom w:val="0"/>
      <w:divBdr>
        <w:top w:val="none" w:sz="0" w:space="0" w:color="auto"/>
        <w:left w:val="none" w:sz="0" w:space="0" w:color="auto"/>
        <w:bottom w:val="none" w:sz="0" w:space="0" w:color="auto"/>
        <w:right w:val="none" w:sz="0" w:space="0" w:color="auto"/>
      </w:divBdr>
    </w:div>
    <w:div w:id="275214721">
      <w:bodyDiv w:val="1"/>
      <w:marLeft w:val="0"/>
      <w:marRight w:val="0"/>
      <w:marTop w:val="0"/>
      <w:marBottom w:val="0"/>
      <w:divBdr>
        <w:top w:val="none" w:sz="0" w:space="0" w:color="auto"/>
        <w:left w:val="none" w:sz="0" w:space="0" w:color="auto"/>
        <w:bottom w:val="none" w:sz="0" w:space="0" w:color="auto"/>
        <w:right w:val="none" w:sz="0" w:space="0" w:color="auto"/>
      </w:divBdr>
    </w:div>
    <w:div w:id="300692887">
      <w:bodyDiv w:val="1"/>
      <w:marLeft w:val="0"/>
      <w:marRight w:val="0"/>
      <w:marTop w:val="0"/>
      <w:marBottom w:val="0"/>
      <w:divBdr>
        <w:top w:val="none" w:sz="0" w:space="0" w:color="auto"/>
        <w:left w:val="none" w:sz="0" w:space="0" w:color="auto"/>
        <w:bottom w:val="none" w:sz="0" w:space="0" w:color="auto"/>
        <w:right w:val="none" w:sz="0" w:space="0" w:color="auto"/>
      </w:divBdr>
    </w:div>
    <w:div w:id="327178992">
      <w:bodyDiv w:val="1"/>
      <w:marLeft w:val="0"/>
      <w:marRight w:val="0"/>
      <w:marTop w:val="0"/>
      <w:marBottom w:val="0"/>
      <w:divBdr>
        <w:top w:val="none" w:sz="0" w:space="0" w:color="auto"/>
        <w:left w:val="none" w:sz="0" w:space="0" w:color="auto"/>
        <w:bottom w:val="none" w:sz="0" w:space="0" w:color="auto"/>
        <w:right w:val="none" w:sz="0" w:space="0" w:color="auto"/>
      </w:divBdr>
    </w:div>
    <w:div w:id="375006195">
      <w:bodyDiv w:val="1"/>
      <w:marLeft w:val="0"/>
      <w:marRight w:val="0"/>
      <w:marTop w:val="0"/>
      <w:marBottom w:val="0"/>
      <w:divBdr>
        <w:top w:val="none" w:sz="0" w:space="0" w:color="auto"/>
        <w:left w:val="none" w:sz="0" w:space="0" w:color="auto"/>
        <w:bottom w:val="none" w:sz="0" w:space="0" w:color="auto"/>
        <w:right w:val="none" w:sz="0" w:space="0" w:color="auto"/>
      </w:divBdr>
    </w:div>
    <w:div w:id="408692263">
      <w:bodyDiv w:val="1"/>
      <w:marLeft w:val="0"/>
      <w:marRight w:val="0"/>
      <w:marTop w:val="0"/>
      <w:marBottom w:val="0"/>
      <w:divBdr>
        <w:top w:val="none" w:sz="0" w:space="0" w:color="auto"/>
        <w:left w:val="none" w:sz="0" w:space="0" w:color="auto"/>
        <w:bottom w:val="none" w:sz="0" w:space="0" w:color="auto"/>
        <w:right w:val="none" w:sz="0" w:space="0" w:color="auto"/>
      </w:divBdr>
    </w:div>
    <w:div w:id="512694802">
      <w:bodyDiv w:val="1"/>
      <w:marLeft w:val="0"/>
      <w:marRight w:val="0"/>
      <w:marTop w:val="0"/>
      <w:marBottom w:val="0"/>
      <w:divBdr>
        <w:top w:val="none" w:sz="0" w:space="0" w:color="auto"/>
        <w:left w:val="none" w:sz="0" w:space="0" w:color="auto"/>
        <w:bottom w:val="none" w:sz="0" w:space="0" w:color="auto"/>
        <w:right w:val="none" w:sz="0" w:space="0" w:color="auto"/>
      </w:divBdr>
    </w:div>
    <w:div w:id="518852967">
      <w:bodyDiv w:val="1"/>
      <w:marLeft w:val="0"/>
      <w:marRight w:val="0"/>
      <w:marTop w:val="0"/>
      <w:marBottom w:val="0"/>
      <w:divBdr>
        <w:top w:val="none" w:sz="0" w:space="0" w:color="auto"/>
        <w:left w:val="none" w:sz="0" w:space="0" w:color="auto"/>
        <w:bottom w:val="none" w:sz="0" w:space="0" w:color="auto"/>
        <w:right w:val="none" w:sz="0" w:space="0" w:color="auto"/>
      </w:divBdr>
    </w:div>
    <w:div w:id="596329516">
      <w:bodyDiv w:val="1"/>
      <w:marLeft w:val="0"/>
      <w:marRight w:val="0"/>
      <w:marTop w:val="0"/>
      <w:marBottom w:val="0"/>
      <w:divBdr>
        <w:top w:val="none" w:sz="0" w:space="0" w:color="auto"/>
        <w:left w:val="none" w:sz="0" w:space="0" w:color="auto"/>
        <w:bottom w:val="none" w:sz="0" w:space="0" w:color="auto"/>
        <w:right w:val="none" w:sz="0" w:space="0" w:color="auto"/>
      </w:divBdr>
    </w:div>
    <w:div w:id="599725973">
      <w:bodyDiv w:val="1"/>
      <w:marLeft w:val="0"/>
      <w:marRight w:val="0"/>
      <w:marTop w:val="0"/>
      <w:marBottom w:val="0"/>
      <w:divBdr>
        <w:top w:val="none" w:sz="0" w:space="0" w:color="auto"/>
        <w:left w:val="none" w:sz="0" w:space="0" w:color="auto"/>
        <w:bottom w:val="none" w:sz="0" w:space="0" w:color="auto"/>
        <w:right w:val="none" w:sz="0" w:space="0" w:color="auto"/>
      </w:divBdr>
    </w:div>
    <w:div w:id="741682670">
      <w:bodyDiv w:val="1"/>
      <w:marLeft w:val="0"/>
      <w:marRight w:val="0"/>
      <w:marTop w:val="0"/>
      <w:marBottom w:val="0"/>
      <w:divBdr>
        <w:top w:val="none" w:sz="0" w:space="0" w:color="auto"/>
        <w:left w:val="none" w:sz="0" w:space="0" w:color="auto"/>
        <w:bottom w:val="none" w:sz="0" w:space="0" w:color="auto"/>
        <w:right w:val="none" w:sz="0" w:space="0" w:color="auto"/>
      </w:divBdr>
    </w:div>
    <w:div w:id="839928932">
      <w:bodyDiv w:val="1"/>
      <w:marLeft w:val="0"/>
      <w:marRight w:val="0"/>
      <w:marTop w:val="0"/>
      <w:marBottom w:val="0"/>
      <w:divBdr>
        <w:top w:val="none" w:sz="0" w:space="0" w:color="auto"/>
        <w:left w:val="none" w:sz="0" w:space="0" w:color="auto"/>
        <w:bottom w:val="none" w:sz="0" w:space="0" w:color="auto"/>
        <w:right w:val="none" w:sz="0" w:space="0" w:color="auto"/>
      </w:divBdr>
    </w:div>
    <w:div w:id="849611731">
      <w:bodyDiv w:val="1"/>
      <w:marLeft w:val="0"/>
      <w:marRight w:val="0"/>
      <w:marTop w:val="0"/>
      <w:marBottom w:val="0"/>
      <w:divBdr>
        <w:top w:val="none" w:sz="0" w:space="0" w:color="auto"/>
        <w:left w:val="none" w:sz="0" w:space="0" w:color="auto"/>
        <w:bottom w:val="none" w:sz="0" w:space="0" w:color="auto"/>
        <w:right w:val="none" w:sz="0" w:space="0" w:color="auto"/>
      </w:divBdr>
    </w:div>
    <w:div w:id="853105972">
      <w:bodyDiv w:val="1"/>
      <w:marLeft w:val="0"/>
      <w:marRight w:val="0"/>
      <w:marTop w:val="0"/>
      <w:marBottom w:val="0"/>
      <w:divBdr>
        <w:top w:val="none" w:sz="0" w:space="0" w:color="auto"/>
        <w:left w:val="none" w:sz="0" w:space="0" w:color="auto"/>
        <w:bottom w:val="none" w:sz="0" w:space="0" w:color="auto"/>
        <w:right w:val="none" w:sz="0" w:space="0" w:color="auto"/>
      </w:divBdr>
    </w:div>
    <w:div w:id="858665130">
      <w:bodyDiv w:val="1"/>
      <w:marLeft w:val="0"/>
      <w:marRight w:val="0"/>
      <w:marTop w:val="0"/>
      <w:marBottom w:val="0"/>
      <w:divBdr>
        <w:top w:val="none" w:sz="0" w:space="0" w:color="auto"/>
        <w:left w:val="none" w:sz="0" w:space="0" w:color="auto"/>
        <w:bottom w:val="none" w:sz="0" w:space="0" w:color="auto"/>
        <w:right w:val="none" w:sz="0" w:space="0" w:color="auto"/>
      </w:divBdr>
    </w:div>
    <w:div w:id="866261616">
      <w:bodyDiv w:val="1"/>
      <w:marLeft w:val="0"/>
      <w:marRight w:val="0"/>
      <w:marTop w:val="0"/>
      <w:marBottom w:val="0"/>
      <w:divBdr>
        <w:top w:val="none" w:sz="0" w:space="0" w:color="auto"/>
        <w:left w:val="none" w:sz="0" w:space="0" w:color="auto"/>
        <w:bottom w:val="none" w:sz="0" w:space="0" w:color="auto"/>
        <w:right w:val="none" w:sz="0" w:space="0" w:color="auto"/>
      </w:divBdr>
    </w:div>
    <w:div w:id="880047011">
      <w:bodyDiv w:val="1"/>
      <w:marLeft w:val="0"/>
      <w:marRight w:val="0"/>
      <w:marTop w:val="0"/>
      <w:marBottom w:val="0"/>
      <w:divBdr>
        <w:top w:val="none" w:sz="0" w:space="0" w:color="auto"/>
        <w:left w:val="none" w:sz="0" w:space="0" w:color="auto"/>
        <w:bottom w:val="none" w:sz="0" w:space="0" w:color="auto"/>
        <w:right w:val="none" w:sz="0" w:space="0" w:color="auto"/>
      </w:divBdr>
    </w:div>
    <w:div w:id="894970045">
      <w:bodyDiv w:val="1"/>
      <w:marLeft w:val="0"/>
      <w:marRight w:val="0"/>
      <w:marTop w:val="0"/>
      <w:marBottom w:val="0"/>
      <w:divBdr>
        <w:top w:val="none" w:sz="0" w:space="0" w:color="auto"/>
        <w:left w:val="none" w:sz="0" w:space="0" w:color="auto"/>
        <w:bottom w:val="none" w:sz="0" w:space="0" w:color="auto"/>
        <w:right w:val="none" w:sz="0" w:space="0" w:color="auto"/>
      </w:divBdr>
    </w:div>
    <w:div w:id="917440571">
      <w:bodyDiv w:val="1"/>
      <w:marLeft w:val="0"/>
      <w:marRight w:val="0"/>
      <w:marTop w:val="0"/>
      <w:marBottom w:val="0"/>
      <w:divBdr>
        <w:top w:val="none" w:sz="0" w:space="0" w:color="auto"/>
        <w:left w:val="none" w:sz="0" w:space="0" w:color="auto"/>
        <w:bottom w:val="none" w:sz="0" w:space="0" w:color="auto"/>
        <w:right w:val="none" w:sz="0" w:space="0" w:color="auto"/>
      </w:divBdr>
    </w:div>
    <w:div w:id="927731087">
      <w:bodyDiv w:val="1"/>
      <w:marLeft w:val="0"/>
      <w:marRight w:val="0"/>
      <w:marTop w:val="0"/>
      <w:marBottom w:val="0"/>
      <w:divBdr>
        <w:top w:val="none" w:sz="0" w:space="0" w:color="auto"/>
        <w:left w:val="none" w:sz="0" w:space="0" w:color="auto"/>
        <w:bottom w:val="none" w:sz="0" w:space="0" w:color="auto"/>
        <w:right w:val="none" w:sz="0" w:space="0" w:color="auto"/>
      </w:divBdr>
    </w:div>
    <w:div w:id="932669995">
      <w:bodyDiv w:val="1"/>
      <w:marLeft w:val="0"/>
      <w:marRight w:val="0"/>
      <w:marTop w:val="0"/>
      <w:marBottom w:val="0"/>
      <w:divBdr>
        <w:top w:val="none" w:sz="0" w:space="0" w:color="auto"/>
        <w:left w:val="none" w:sz="0" w:space="0" w:color="auto"/>
        <w:bottom w:val="none" w:sz="0" w:space="0" w:color="auto"/>
        <w:right w:val="none" w:sz="0" w:space="0" w:color="auto"/>
      </w:divBdr>
    </w:div>
    <w:div w:id="971322360">
      <w:bodyDiv w:val="1"/>
      <w:marLeft w:val="0"/>
      <w:marRight w:val="0"/>
      <w:marTop w:val="0"/>
      <w:marBottom w:val="0"/>
      <w:divBdr>
        <w:top w:val="none" w:sz="0" w:space="0" w:color="auto"/>
        <w:left w:val="none" w:sz="0" w:space="0" w:color="auto"/>
        <w:bottom w:val="none" w:sz="0" w:space="0" w:color="auto"/>
        <w:right w:val="none" w:sz="0" w:space="0" w:color="auto"/>
      </w:divBdr>
    </w:div>
    <w:div w:id="991912505">
      <w:bodyDiv w:val="1"/>
      <w:marLeft w:val="0"/>
      <w:marRight w:val="0"/>
      <w:marTop w:val="0"/>
      <w:marBottom w:val="0"/>
      <w:divBdr>
        <w:top w:val="none" w:sz="0" w:space="0" w:color="auto"/>
        <w:left w:val="none" w:sz="0" w:space="0" w:color="auto"/>
        <w:bottom w:val="none" w:sz="0" w:space="0" w:color="auto"/>
        <w:right w:val="none" w:sz="0" w:space="0" w:color="auto"/>
      </w:divBdr>
    </w:div>
    <w:div w:id="1057782436">
      <w:bodyDiv w:val="1"/>
      <w:marLeft w:val="0"/>
      <w:marRight w:val="0"/>
      <w:marTop w:val="0"/>
      <w:marBottom w:val="0"/>
      <w:divBdr>
        <w:top w:val="none" w:sz="0" w:space="0" w:color="auto"/>
        <w:left w:val="none" w:sz="0" w:space="0" w:color="auto"/>
        <w:bottom w:val="none" w:sz="0" w:space="0" w:color="auto"/>
        <w:right w:val="none" w:sz="0" w:space="0" w:color="auto"/>
      </w:divBdr>
    </w:div>
    <w:div w:id="1067800371">
      <w:bodyDiv w:val="1"/>
      <w:marLeft w:val="0"/>
      <w:marRight w:val="0"/>
      <w:marTop w:val="0"/>
      <w:marBottom w:val="0"/>
      <w:divBdr>
        <w:top w:val="none" w:sz="0" w:space="0" w:color="auto"/>
        <w:left w:val="none" w:sz="0" w:space="0" w:color="auto"/>
        <w:bottom w:val="none" w:sz="0" w:space="0" w:color="auto"/>
        <w:right w:val="none" w:sz="0" w:space="0" w:color="auto"/>
      </w:divBdr>
    </w:div>
    <w:div w:id="1102602115">
      <w:bodyDiv w:val="1"/>
      <w:marLeft w:val="0"/>
      <w:marRight w:val="0"/>
      <w:marTop w:val="0"/>
      <w:marBottom w:val="0"/>
      <w:divBdr>
        <w:top w:val="none" w:sz="0" w:space="0" w:color="auto"/>
        <w:left w:val="none" w:sz="0" w:space="0" w:color="auto"/>
        <w:bottom w:val="none" w:sz="0" w:space="0" w:color="auto"/>
        <w:right w:val="none" w:sz="0" w:space="0" w:color="auto"/>
      </w:divBdr>
    </w:div>
    <w:div w:id="1110011060">
      <w:bodyDiv w:val="1"/>
      <w:marLeft w:val="0"/>
      <w:marRight w:val="0"/>
      <w:marTop w:val="0"/>
      <w:marBottom w:val="0"/>
      <w:divBdr>
        <w:top w:val="none" w:sz="0" w:space="0" w:color="auto"/>
        <w:left w:val="none" w:sz="0" w:space="0" w:color="auto"/>
        <w:bottom w:val="none" w:sz="0" w:space="0" w:color="auto"/>
        <w:right w:val="none" w:sz="0" w:space="0" w:color="auto"/>
      </w:divBdr>
    </w:div>
    <w:div w:id="1176070393">
      <w:bodyDiv w:val="1"/>
      <w:marLeft w:val="0"/>
      <w:marRight w:val="0"/>
      <w:marTop w:val="0"/>
      <w:marBottom w:val="0"/>
      <w:divBdr>
        <w:top w:val="none" w:sz="0" w:space="0" w:color="auto"/>
        <w:left w:val="none" w:sz="0" w:space="0" w:color="auto"/>
        <w:bottom w:val="none" w:sz="0" w:space="0" w:color="auto"/>
        <w:right w:val="none" w:sz="0" w:space="0" w:color="auto"/>
      </w:divBdr>
    </w:div>
    <w:div w:id="1210921435">
      <w:bodyDiv w:val="1"/>
      <w:marLeft w:val="0"/>
      <w:marRight w:val="0"/>
      <w:marTop w:val="0"/>
      <w:marBottom w:val="0"/>
      <w:divBdr>
        <w:top w:val="none" w:sz="0" w:space="0" w:color="auto"/>
        <w:left w:val="none" w:sz="0" w:space="0" w:color="auto"/>
        <w:bottom w:val="none" w:sz="0" w:space="0" w:color="auto"/>
        <w:right w:val="none" w:sz="0" w:space="0" w:color="auto"/>
      </w:divBdr>
    </w:div>
    <w:div w:id="1221526526">
      <w:bodyDiv w:val="1"/>
      <w:marLeft w:val="0"/>
      <w:marRight w:val="0"/>
      <w:marTop w:val="0"/>
      <w:marBottom w:val="0"/>
      <w:divBdr>
        <w:top w:val="none" w:sz="0" w:space="0" w:color="auto"/>
        <w:left w:val="none" w:sz="0" w:space="0" w:color="auto"/>
        <w:bottom w:val="none" w:sz="0" w:space="0" w:color="auto"/>
        <w:right w:val="none" w:sz="0" w:space="0" w:color="auto"/>
      </w:divBdr>
    </w:div>
    <w:div w:id="1228028434">
      <w:bodyDiv w:val="1"/>
      <w:marLeft w:val="0"/>
      <w:marRight w:val="0"/>
      <w:marTop w:val="0"/>
      <w:marBottom w:val="0"/>
      <w:divBdr>
        <w:top w:val="none" w:sz="0" w:space="0" w:color="auto"/>
        <w:left w:val="none" w:sz="0" w:space="0" w:color="auto"/>
        <w:bottom w:val="none" w:sz="0" w:space="0" w:color="auto"/>
        <w:right w:val="none" w:sz="0" w:space="0" w:color="auto"/>
      </w:divBdr>
    </w:div>
    <w:div w:id="1246692749">
      <w:bodyDiv w:val="1"/>
      <w:marLeft w:val="0"/>
      <w:marRight w:val="0"/>
      <w:marTop w:val="0"/>
      <w:marBottom w:val="0"/>
      <w:divBdr>
        <w:top w:val="none" w:sz="0" w:space="0" w:color="auto"/>
        <w:left w:val="none" w:sz="0" w:space="0" w:color="auto"/>
        <w:bottom w:val="none" w:sz="0" w:space="0" w:color="auto"/>
        <w:right w:val="none" w:sz="0" w:space="0" w:color="auto"/>
      </w:divBdr>
    </w:div>
    <w:div w:id="1249273736">
      <w:bodyDiv w:val="1"/>
      <w:marLeft w:val="0"/>
      <w:marRight w:val="0"/>
      <w:marTop w:val="0"/>
      <w:marBottom w:val="0"/>
      <w:divBdr>
        <w:top w:val="none" w:sz="0" w:space="0" w:color="auto"/>
        <w:left w:val="none" w:sz="0" w:space="0" w:color="auto"/>
        <w:bottom w:val="none" w:sz="0" w:space="0" w:color="auto"/>
        <w:right w:val="none" w:sz="0" w:space="0" w:color="auto"/>
      </w:divBdr>
    </w:div>
    <w:div w:id="1262028425">
      <w:bodyDiv w:val="1"/>
      <w:marLeft w:val="0"/>
      <w:marRight w:val="0"/>
      <w:marTop w:val="0"/>
      <w:marBottom w:val="0"/>
      <w:divBdr>
        <w:top w:val="none" w:sz="0" w:space="0" w:color="auto"/>
        <w:left w:val="none" w:sz="0" w:space="0" w:color="auto"/>
        <w:bottom w:val="none" w:sz="0" w:space="0" w:color="auto"/>
        <w:right w:val="none" w:sz="0" w:space="0" w:color="auto"/>
      </w:divBdr>
    </w:div>
    <w:div w:id="1272779313">
      <w:bodyDiv w:val="1"/>
      <w:marLeft w:val="0"/>
      <w:marRight w:val="0"/>
      <w:marTop w:val="0"/>
      <w:marBottom w:val="0"/>
      <w:divBdr>
        <w:top w:val="none" w:sz="0" w:space="0" w:color="auto"/>
        <w:left w:val="none" w:sz="0" w:space="0" w:color="auto"/>
        <w:bottom w:val="none" w:sz="0" w:space="0" w:color="auto"/>
        <w:right w:val="none" w:sz="0" w:space="0" w:color="auto"/>
      </w:divBdr>
    </w:div>
    <w:div w:id="1277326706">
      <w:bodyDiv w:val="1"/>
      <w:marLeft w:val="0"/>
      <w:marRight w:val="0"/>
      <w:marTop w:val="0"/>
      <w:marBottom w:val="0"/>
      <w:divBdr>
        <w:top w:val="none" w:sz="0" w:space="0" w:color="auto"/>
        <w:left w:val="none" w:sz="0" w:space="0" w:color="auto"/>
        <w:bottom w:val="none" w:sz="0" w:space="0" w:color="auto"/>
        <w:right w:val="none" w:sz="0" w:space="0" w:color="auto"/>
      </w:divBdr>
    </w:div>
    <w:div w:id="1333796074">
      <w:bodyDiv w:val="1"/>
      <w:marLeft w:val="0"/>
      <w:marRight w:val="0"/>
      <w:marTop w:val="0"/>
      <w:marBottom w:val="0"/>
      <w:divBdr>
        <w:top w:val="none" w:sz="0" w:space="0" w:color="auto"/>
        <w:left w:val="none" w:sz="0" w:space="0" w:color="auto"/>
        <w:bottom w:val="none" w:sz="0" w:space="0" w:color="auto"/>
        <w:right w:val="none" w:sz="0" w:space="0" w:color="auto"/>
      </w:divBdr>
    </w:div>
    <w:div w:id="1359158349">
      <w:bodyDiv w:val="1"/>
      <w:marLeft w:val="0"/>
      <w:marRight w:val="0"/>
      <w:marTop w:val="0"/>
      <w:marBottom w:val="0"/>
      <w:divBdr>
        <w:top w:val="none" w:sz="0" w:space="0" w:color="auto"/>
        <w:left w:val="none" w:sz="0" w:space="0" w:color="auto"/>
        <w:bottom w:val="none" w:sz="0" w:space="0" w:color="auto"/>
        <w:right w:val="none" w:sz="0" w:space="0" w:color="auto"/>
      </w:divBdr>
    </w:div>
    <w:div w:id="1427310830">
      <w:bodyDiv w:val="1"/>
      <w:marLeft w:val="0"/>
      <w:marRight w:val="0"/>
      <w:marTop w:val="0"/>
      <w:marBottom w:val="0"/>
      <w:divBdr>
        <w:top w:val="none" w:sz="0" w:space="0" w:color="auto"/>
        <w:left w:val="none" w:sz="0" w:space="0" w:color="auto"/>
        <w:bottom w:val="none" w:sz="0" w:space="0" w:color="auto"/>
        <w:right w:val="none" w:sz="0" w:space="0" w:color="auto"/>
      </w:divBdr>
    </w:div>
    <w:div w:id="1521311617">
      <w:bodyDiv w:val="1"/>
      <w:marLeft w:val="0"/>
      <w:marRight w:val="0"/>
      <w:marTop w:val="0"/>
      <w:marBottom w:val="0"/>
      <w:divBdr>
        <w:top w:val="none" w:sz="0" w:space="0" w:color="auto"/>
        <w:left w:val="none" w:sz="0" w:space="0" w:color="auto"/>
        <w:bottom w:val="none" w:sz="0" w:space="0" w:color="auto"/>
        <w:right w:val="none" w:sz="0" w:space="0" w:color="auto"/>
      </w:divBdr>
    </w:div>
    <w:div w:id="1546063856">
      <w:bodyDiv w:val="1"/>
      <w:marLeft w:val="0"/>
      <w:marRight w:val="0"/>
      <w:marTop w:val="0"/>
      <w:marBottom w:val="0"/>
      <w:divBdr>
        <w:top w:val="none" w:sz="0" w:space="0" w:color="auto"/>
        <w:left w:val="none" w:sz="0" w:space="0" w:color="auto"/>
        <w:bottom w:val="none" w:sz="0" w:space="0" w:color="auto"/>
        <w:right w:val="none" w:sz="0" w:space="0" w:color="auto"/>
      </w:divBdr>
    </w:div>
    <w:div w:id="1602226470">
      <w:bodyDiv w:val="1"/>
      <w:marLeft w:val="0"/>
      <w:marRight w:val="0"/>
      <w:marTop w:val="0"/>
      <w:marBottom w:val="0"/>
      <w:divBdr>
        <w:top w:val="none" w:sz="0" w:space="0" w:color="auto"/>
        <w:left w:val="none" w:sz="0" w:space="0" w:color="auto"/>
        <w:bottom w:val="none" w:sz="0" w:space="0" w:color="auto"/>
        <w:right w:val="none" w:sz="0" w:space="0" w:color="auto"/>
      </w:divBdr>
    </w:div>
    <w:div w:id="1631786040">
      <w:bodyDiv w:val="1"/>
      <w:marLeft w:val="0"/>
      <w:marRight w:val="0"/>
      <w:marTop w:val="0"/>
      <w:marBottom w:val="0"/>
      <w:divBdr>
        <w:top w:val="none" w:sz="0" w:space="0" w:color="auto"/>
        <w:left w:val="none" w:sz="0" w:space="0" w:color="auto"/>
        <w:bottom w:val="none" w:sz="0" w:space="0" w:color="auto"/>
        <w:right w:val="none" w:sz="0" w:space="0" w:color="auto"/>
      </w:divBdr>
    </w:div>
    <w:div w:id="1697074677">
      <w:bodyDiv w:val="1"/>
      <w:marLeft w:val="0"/>
      <w:marRight w:val="0"/>
      <w:marTop w:val="0"/>
      <w:marBottom w:val="0"/>
      <w:divBdr>
        <w:top w:val="none" w:sz="0" w:space="0" w:color="auto"/>
        <w:left w:val="none" w:sz="0" w:space="0" w:color="auto"/>
        <w:bottom w:val="none" w:sz="0" w:space="0" w:color="auto"/>
        <w:right w:val="none" w:sz="0" w:space="0" w:color="auto"/>
      </w:divBdr>
    </w:div>
    <w:div w:id="1822190198">
      <w:bodyDiv w:val="1"/>
      <w:marLeft w:val="0"/>
      <w:marRight w:val="0"/>
      <w:marTop w:val="0"/>
      <w:marBottom w:val="0"/>
      <w:divBdr>
        <w:top w:val="none" w:sz="0" w:space="0" w:color="auto"/>
        <w:left w:val="none" w:sz="0" w:space="0" w:color="auto"/>
        <w:bottom w:val="none" w:sz="0" w:space="0" w:color="auto"/>
        <w:right w:val="none" w:sz="0" w:space="0" w:color="auto"/>
      </w:divBdr>
    </w:div>
    <w:div w:id="1832981823">
      <w:bodyDiv w:val="1"/>
      <w:marLeft w:val="0"/>
      <w:marRight w:val="0"/>
      <w:marTop w:val="0"/>
      <w:marBottom w:val="0"/>
      <w:divBdr>
        <w:top w:val="none" w:sz="0" w:space="0" w:color="auto"/>
        <w:left w:val="none" w:sz="0" w:space="0" w:color="auto"/>
        <w:bottom w:val="none" w:sz="0" w:space="0" w:color="auto"/>
        <w:right w:val="none" w:sz="0" w:space="0" w:color="auto"/>
      </w:divBdr>
    </w:div>
    <w:div w:id="1839421159">
      <w:bodyDiv w:val="1"/>
      <w:marLeft w:val="0"/>
      <w:marRight w:val="0"/>
      <w:marTop w:val="0"/>
      <w:marBottom w:val="0"/>
      <w:divBdr>
        <w:top w:val="none" w:sz="0" w:space="0" w:color="auto"/>
        <w:left w:val="none" w:sz="0" w:space="0" w:color="auto"/>
        <w:bottom w:val="none" w:sz="0" w:space="0" w:color="auto"/>
        <w:right w:val="none" w:sz="0" w:space="0" w:color="auto"/>
      </w:divBdr>
    </w:div>
    <w:div w:id="1865245090">
      <w:bodyDiv w:val="1"/>
      <w:marLeft w:val="0"/>
      <w:marRight w:val="0"/>
      <w:marTop w:val="0"/>
      <w:marBottom w:val="0"/>
      <w:divBdr>
        <w:top w:val="none" w:sz="0" w:space="0" w:color="auto"/>
        <w:left w:val="none" w:sz="0" w:space="0" w:color="auto"/>
        <w:bottom w:val="none" w:sz="0" w:space="0" w:color="auto"/>
        <w:right w:val="none" w:sz="0" w:space="0" w:color="auto"/>
      </w:divBdr>
    </w:div>
    <w:div w:id="1898204621">
      <w:bodyDiv w:val="1"/>
      <w:marLeft w:val="0"/>
      <w:marRight w:val="0"/>
      <w:marTop w:val="0"/>
      <w:marBottom w:val="0"/>
      <w:divBdr>
        <w:top w:val="none" w:sz="0" w:space="0" w:color="auto"/>
        <w:left w:val="none" w:sz="0" w:space="0" w:color="auto"/>
        <w:bottom w:val="none" w:sz="0" w:space="0" w:color="auto"/>
        <w:right w:val="none" w:sz="0" w:space="0" w:color="auto"/>
      </w:divBdr>
    </w:div>
    <w:div w:id="1918246836">
      <w:bodyDiv w:val="1"/>
      <w:marLeft w:val="0"/>
      <w:marRight w:val="0"/>
      <w:marTop w:val="0"/>
      <w:marBottom w:val="0"/>
      <w:divBdr>
        <w:top w:val="none" w:sz="0" w:space="0" w:color="auto"/>
        <w:left w:val="none" w:sz="0" w:space="0" w:color="auto"/>
        <w:bottom w:val="none" w:sz="0" w:space="0" w:color="auto"/>
        <w:right w:val="none" w:sz="0" w:space="0" w:color="auto"/>
      </w:divBdr>
    </w:div>
    <w:div w:id="1929776801">
      <w:bodyDiv w:val="1"/>
      <w:marLeft w:val="0"/>
      <w:marRight w:val="0"/>
      <w:marTop w:val="0"/>
      <w:marBottom w:val="0"/>
      <w:divBdr>
        <w:top w:val="none" w:sz="0" w:space="0" w:color="auto"/>
        <w:left w:val="none" w:sz="0" w:space="0" w:color="auto"/>
        <w:bottom w:val="none" w:sz="0" w:space="0" w:color="auto"/>
        <w:right w:val="none" w:sz="0" w:space="0" w:color="auto"/>
      </w:divBdr>
    </w:div>
    <w:div w:id="1946762412">
      <w:bodyDiv w:val="1"/>
      <w:marLeft w:val="0"/>
      <w:marRight w:val="0"/>
      <w:marTop w:val="0"/>
      <w:marBottom w:val="0"/>
      <w:divBdr>
        <w:top w:val="none" w:sz="0" w:space="0" w:color="auto"/>
        <w:left w:val="none" w:sz="0" w:space="0" w:color="auto"/>
        <w:bottom w:val="none" w:sz="0" w:space="0" w:color="auto"/>
        <w:right w:val="none" w:sz="0" w:space="0" w:color="auto"/>
      </w:divBdr>
    </w:div>
    <w:div w:id="2029333290">
      <w:bodyDiv w:val="1"/>
      <w:marLeft w:val="0"/>
      <w:marRight w:val="0"/>
      <w:marTop w:val="0"/>
      <w:marBottom w:val="0"/>
      <w:divBdr>
        <w:top w:val="none" w:sz="0" w:space="0" w:color="auto"/>
        <w:left w:val="none" w:sz="0" w:space="0" w:color="auto"/>
        <w:bottom w:val="none" w:sz="0" w:space="0" w:color="auto"/>
        <w:right w:val="none" w:sz="0" w:space="0" w:color="auto"/>
      </w:divBdr>
    </w:div>
    <w:div w:id="2066486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ana.gineitiene@ltginfra.lt"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infrago.ltginfra.lt/lt-LT"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11</Pages>
  <Words>18536</Words>
  <Characters>10567</Characters>
  <Application>Microsoft Office Word</Application>
  <DocSecurity>0</DocSecurity>
  <Lines>88</Lines>
  <Paragraphs>58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29045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Mindaugas Bulvydas</dc:creator>
  <cp:keywords/>
  <dc:description/>
  <cp:lastModifiedBy>Mindaugas Bulvydas</cp:lastModifiedBy>
  <cp:revision>11</cp:revision>
  <dcterms:created xsi:type="dcterms:W3CDTF">2024-10-02T11:57:00Z</dcterms:created>
  <dcterms:modified xsi:type="dcterms:W3CDTF">2024-10-03T04:53:00Z</dcterms:modified>
</cp:coreProperties>
</file>