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METALŲ LAUŽO</w:t>
      </w:r>
    </w:p>
    <w:p w14:paraId="3E534807" w14:textId="77777777"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PIRKIMO - PARDAVIMO SUTARTIS</w:t>
      </w:r>
    </w:p>
    <w:p w14:paraId="1BFF1295" w14:textId="77777777" w:rsidR="00F64AAF" w:rsidRPr="00A077FD" w:rsidRDefault="00F64AAF" w:rsidP="00F64AAF">
      <w:pPr>
        <w:spacing w:line="276" w:lineRule="auto"/>
        <w:ind w:right="-27"/>
        <w:jc w:val="center"/>
        <w:rPr>
          <w:rFonts w:ascii="Arial" w:hAnsi="Arial" w:cs="Arial"/>
          <w:sz w:val="22"/>
          <w:szCs w:val="22"/>
          <w:lang w:val="lt-LT"/>
        </w:rPr>
      </w:pPr>
    </w:p>
    <w:p w14:paraId="23789009" w14:textId="7A313436" w:rsidR="00F64AAF" w:rsidRPr="00A077FD" w:rsidRDefault="00F64AAF" w:rsidP="00F64AAF">
      <w:pPr>
        <w:spacing w:line="276" w:lineRule="auto"/>
        <w:jc w:val="center"/>
        <w:rPr>
          <w:rFonts w:ascii="Arial" w:hAnsi="Arial" w:cs="Arial"/>
          <w:sz w:val="22"/>
          <w:szCs w:val="22"/>
          <w:lang w:val="lt-LT"/>
        </w:rPr>
      </w:pPr>
      <w:r w:rsidRPr="00A077FD">
        <w:rPr>
          <w:rFonts w:ascii="Arial" w:hAnsi="Arial" w:cs="Arial"/>
          <w:sz w:val="22"/>
          <w:szCs w:val="22"/>
          <w:lang w:val="lt-LT"/>
        </w:rPr>
        <w:t>202</w:t>
      </w:r>
      <w:r w:rsidR="00795733" w:rsidRPr="00A077FD">
        <w:rPr>
          <w:rFonts w:ascii="Arial" w:hAnsi="Arial" w:cs="Arial"/>
          <w:sz w:val="22"/>
          <w:szCs w:val="22"/>
          <w:lang w:val="lt-LT"/>
        </w:rPr>
        <w:t>4</w:t>
      </w:r>
      <w:r w:rsidRPr="00A077FD">
        <w:rPr>
          <w:rFonts w:ascii="Arial" w:hAnsi="Arial" w:cs="Arial"/>
          <w:sz w:val="22"/>
          <w:szCs w:val="22"/>
          <w:lang w:val="lt-LT"/>
        </w:rPr>
        <w:t xml:space="preserve"> m.                            Nr. </w:t>
      </w:r>
    </w:p>
    <w:p w14:paraId="633A5BB2" w14:textId="77777777" w:rsidR="00F64AAF" w:rsidRPr="00A077FD" w:rsidRDefault="00F64AAF" w:rsidP="00F64AAF">
      <w:pPr>
        <w:spacing w:line="276" w:lineRule="auto"/>
        <w:jc w:val="center"/>
        <w:rPr>
          <w:rFonts w:ascii="Arial" w:hAnsi="Arial" w:cs="Arial"/>
          <w:i/>
          <w:iCs/>
          <w:sz w:val="22"/>
          <w:szCs w:val="22"/>
          <w:lang w:val="lt-LT"/>
        </w:rPr>
      </w:pPr>
      <w:r w:rsidRPr="00A077FD">
        <w:rPr>
          <w:rFonts w:ascii="Arial" w:hAnsi="Arial" w:cs="Arial"/>
          <w:i/>
          <w:iCs/>
          <w:sz w:val="22"/>
          <w:szCs w:val="22"/>
          <w:lang w:val="lt-LT"/>
        </w:rPr>
        <w:t>Vilnius</w:t>
      </w:r>
    </w:p>
    <w:p w14:paraId="50DC9EDE" w14:textId="77777777" w:rsidR="00F64AAF" w:rsidRPr="00A077FD" w:rsidRDefault="00F64AAF" w:rsidP="00F64AAF">
      <w:pPr>
        <w:spacing w:line="276" w:lineRule="auto"/>
        <w:ind w:right="-27"/>
        <w:jc w:val="both"/>
        <w:rPr>
          <w:rFonts w:ascii="Arial" w:hAnsi="Arial" w:cs="Arial"/>
          <w:sz w:val="22"/>
          <w:szCs w:val="22"/>
          <w:lang w:val="lt-LT"/>
        </w:rPr>
      </w:pPr>
    </w:p>
    <w:p w14:paraId="56206B19" w14:textId="004F20F7" w:rsidR="00C04900" w:rsidRPr="00A077FD" w:rsidRDefault="00C04900" w:rsidP="00C04900">
      <w:pPr>
        <w:tabs>
          <w:tab w:val="left" w:pos="709"/>
        </w:tabs>
        <w:spacing w:line="276" w:lineRule="auto"/>
        <w:ind w:right="-27" w:firstLine="360"/>
        <w:jc w:val="both"/>
        <w:rPr>
          <w:rFonts w:ascii="Arial" w:hAnsi="Arial" w:cs="Arial"/>
          <w:sz w:val="22"/>
          <w:szCs w:val="22"/>
          <w:lang w:val="lt-LT"/>
        </w:rPr>
      </w:pPr>
      <w:r w:rsidRPr="00A077FD">
        <w:rPr>
          <w:rFonts w:ascii="Arial" w:hAnsi="Arial" w:cs="Arial"/>
          <w:b/>
          <w:bCs/>
          <w:sz w:val="22"/>
          <w:szCs w:val="22"/>
          <w:lang w:val="lt-LT"/>
        </w:rPr>
        <w:t xml:space="preserve">AB „LTG </w:t>
      </w:r>
      <w:proofErr w:type="spellStart"/>
      <w:r w:rsidR="005978C3" w:rsidRPr="00A077FD">
        <w:rPr>
          <w:rFonts w:ascii="Arial" w:hAnsi="Arial" w:cs="Arial"/>
          <w:b/>
          <w:bCs/>
          <w:sz w:val="22"/>
          <w:szCs w:val="22"/>
          <w:lang w:val="lt-LT"/>
        </w:rPr>
        <w:t>Infra</w:t>
      </w:r>
      <w:proofErr w:type="spellEnd"/>
      <w:r w:rsidR="005978C3" w:rsidRPr="00A077FD">
        <w:rPr>
          <w:rFonts w:ascii="Arial" w:hAnsi="Arial" w:cs="Arial"/>
          <w:sz w:val="22"/>
          <w:szCs w:val="22"/>
          <w:lang w:val="lt-LT"/>
        </w:rPr>
        <w:t xml:space="preserve">“, juridinio asmens kodas </w:t>
      </w:r>
      <w:r w:rsidR="005978C3" w:rsidRPr="00A077FD">
        <w:rPr>
          <w:rFonts w:ascii="Arial" w:hAnsi="Arial" w:cs="Arial"/>
          <w:b/>
          <w:bCs/>
          <w:sz w:val="22"/>
          <w:szCs w:val="22"/>
          <w:lang w:val="lt-LT"/>
        </w:rPr>
        <w:t>305202934</w:t>
      </w:r>
      <w:r w:rsidR="005978C3" w:rsidRPr="00A077FD">
        <w:rPr>
          <w:rFonts w:ascii="Arial" w:hAnsi="Arial" w:cs="Arial"/>
          <w:sz w:val="22"/>
          <w:szCs w:val="22"/>
          <w:lang w:val="lt-LT"/>
        </w:rPr>
        <w:t xml:space="preserve">, atstovaujama Techninės priežiūros vadovo Arvydo </w:t>
      </w:r>
      <w:proofErr w:type="spellStart"/>
      <w:r w:rsidR="005978C3" w:rsidRPr="00A077FD">
        <w:rPr>
          <w:rFonts w:ascii="Arial" w:hAnsi="Arial" w:cs="Arial"/>
          <w:sz w:val="22"/>
          <w:szCs w:val="22"/>
          <w:lang w:val="lt-LT"/>
        </w:rPr>
        <w:t>Dveilio</w:t>
      </w:r>
      <w:proofErr w:type="spellEnd"/>
      <w:r w:rsidR="005978C3" w:rsidRPr="00A077FD">
        <w:rPr>
          <w:rFonts w:ascii="Arial" w:hAnsi="Arial" w:cs="Arial"/>
          <w:sz w:val="22"/>
          <w:szCs w:val="22"/>
          <w:lang w:val="lt-LT"/>
        </w:rPr>
        <w:t xml:space="preserve"> veikiančio pagal 2023-07-18 įgaliojimą Nr. ĮG(INFRA)-173/2023 (toliau – </w:t>
      </w:r>
      <w:r w:rsidR="005978C3" w:rsidRPr="00A077FD">
        <w:rPr>
          <w:rFonts w:ascii="Arial" w:hAnsi="Arial" w:cs="Arial"/>
          <w:b/>
          <w:bCs/>
          <w:sz w:val="22"/>
          <w:szCs w:val="22"/>
          <w:lang w:val="lt-LT"/>
        </w:rPr>
        <w:t>Pardavėjas</w:t>
      </w:r>
      <w:r w:rsidR="005978C3" w:rsidRPr="00A077FD">
        <w:rPr>
          <w:rFonts w:ascii="Arial" w:hAnsi="Arial" w:cs="Arial"/>
          <w:sz w:val="22"/>
          <w:szCs w:val="22"/>
          <w:lang w:val="lt-LT"/>
        </w:rPr>
        <w:t>), ir</w:t>
      </w:r>
      <w:r w:rsidR="005978C3" w:rsidRPr="00A077FD">
        <w:rPr>
          <w:rFonts w:ascii="Arial" w:hAnsi="Arial" w:cs="Arial"/>
          <w:b/>
          <w:bCs/>
          <w:sz w:val="22"/>
          <w:szCs w:val="22"/>
          <w:lang w:val="lt-LT"/>
        </w:rPr>
        <w:t xml:space="preserve"> </w:t>
      </w:r>
      <w:r w:rsidR="00A077FD" w:rsidRPr="00A077FD">
        <w:rPr>
          <w:rFonts w:ascii="Arial" w:hAnsi="Arial" w:cs="Arial"/>
          <w:b/>
          <w:bCs/>
          <w:sz w:val="22"/>
          <w:szCs w:val="22"/>
          <w:lang w:val="lt-LT"/>
        </w:rPr>
        <w:t>............</w:t>
      </w:r>
      <w:r w:rsidR="005978C3" w:rsidRPr="00A077FD">
        <w:rPr>
          <w:rFonts w:ascii="Arial" w:hAnsi="Arial" w:cs="Arial"/>
          <w:b/>
          <w:bCs/>
          <w:sz w:val="22"/>
          <w:szCs w:val="22"/>
          <w:lang w:val="lt-LT"/>
        </w:rPr>
        <w:t>“</w:t>
      </w:r>
      <w:r w:rsidR="005978C3" w:rsidRPr="00A077FD">
        <w:rPr>
          <w:rFonts w:ascii="Arial" w:hAnsi="Arial" w:cs="Arial"/>
          <w:sz w:val="22"/>
          <w:szCs w:val="22"/>
          <w:lang w:val="lt-LT"/>
        </w:rPr>
        <w:t xml:space="preserve">, juridinio asmens kodas </w:t>
      </w:r>
      <w:r w:rsidR="00A077FD" w:rsidRPr="00A077FD">
        <w:rPr>
          <w:rFonts w:ascii="Arial" w:hAnsi="Arial" w:cs="Arial"/>
          <w:b/>
          <w:bCs/>
          <w:sz w:val="22"/>
          <w:szCs w:val="22"/>
          <w:lang w:val="lt-LT"/>
        </w:rPr>
        <w:t>.............</w:t>
      </w:r>
      <w:r w:rsidR="005978C3" w:rsidRPr="00A077FD">
        <w:rPr>
          <w:rFonts w:ascii="Arial" w:hAnsi="Arial" w:cs="Arial"/>
          <w:sz w:val="21"/>
          <w:szCs w:val="21"/>
          <w:shd w:val="clear" w:color="auto" w:fill="FFFFFF"/>
          <w:lang w:val="lt-LT"/>
        </w:rPr>
        <w:t>,</w:t>
      </w:r>
      <w:r w:rsidR="005978C3" w:rsidRPr="00A077FD">
        <w:rPr>
          <w:rFonts w:ascii="Arial" w:hAnsi="Arial" w:cs="Arial"/>
          <w:sz w:val="22"/>
          <w:szCs w:val="22"/>
          <w:lang w:val="lt-LT"/>
        </w:rPr>
        <w:t xml:space="preserve"> (toliau – </w:t>
      </w:r>
      <w:r w:rsidR="005978C3" w:rsidRPr="00A077FD">
        <w:rPr>
          <w:rFonts w:ascii="Arial" w:hAnsi="Arial" w:cs="Arial"/>
          <w:b/>
          <w:bCs/>
          <w:sz w:val="22"/>
          <w:szCs w:val="22"/>
          <w:lang w:val="lt-LT"/>
        </w:rPr>
        <w:t>Pirkėjas</w:t>
      </w:r>
      <w:r w:rsidR="005978C3" w:rsidRPr="00A077FD">
        <w:rPr>
          <w:rFonts w:ascii="Arial" w:hAnsi="Arial" w:cs="Arial"/>
          <w:sz w:val="22"/>
          <w:szCs w:val="22"/>
          <w:lang w:val="lt-LT"/>
        </w:rPr>
        <w:t xml:space="preserve">) (toliau Pardavėjas ir Pirkėjas atskirai vadinami </w:t>
      </w:r>
      <w:r w:rsidR="005978C3" w:rsidRPr="00A077FD">
        <w:rPr>
          <w:rFonts w:ascii="Arial" w:hAnsi="Arial" w:cs="Arial"/>
          <w:b/>
          <w:sz w:val="22"/>
          <w:szCs w:val="22"/>
          <w:lang w:val="lt-LT"/>
        </w:rPr>
        <w:t>Šalimi</w:t>
      </w:r>
      <w:r w:rsidR="005978C3" w:rsidRPr="00A077FD">
        <w:rPr>
          <w:rFonts w:ascii="Arial" w:hAnsi="Arial" w:cs="Arial"/>
          <w:sz w:val="22"/>
          <w:szCs w:val="22"/>
          <w:lang w:val="lt-LT"/>
        </w:rPr>
        <w:t>, o abu kartu –</w:t>
      </w:r>
      <w:r w:rsidR="005978C3" w:rsidRPr="00A077FD">
        <w:rPr>
          <w:rFonts w:ascii="Arial" w:hAnsi="Arial" w:cs="Arial"/>
          <w:b/>
          <w:sz w:val="22"/>
          <w:szCs w:val="22"/>
          <w:lang w:val="lt-LT"/>
        </w:rPr>
        <w:t xml:space="preserve"> Šalimis</w:t>
      </w:r>
      <w:r w:rsidR="005978C3" w:rsidRPr="00A077FD">
        <w:rPr>
          <w:rFonts w:ascii="Arial" w:hAnsi="Arial" w:cs="Arial"/>
          <w:sz w:val="22"/>
          <w:szCs w:val="22"/>
          <w:lang w:val="lt-LT"/>
        </w:rPr>
        <w:t xml:space="preserve">), sudarė šią metalų laužo pirkimo-pardavimo sutartį (toliau – </w:t>
      </w:r>
      <w:r w:rsidR="005978C3" w:rsidRPr="00A077FD">
        <w:rPr>
          <w:rFonts w:ascii="Arial" w:hAnsi="Arial" w:cs="Arial"/>
          <w:b/>
          <w:sz w:val="22"/>
          <w:szCs w:val="22"/>
          <w:lang w:val="lt-LT"/>
        </w:rPr>
        <w:t>Sutartis</w:t>
      </w:r>
      <w:r w:rsidR="005978C3" w:rsidRPr="00A077FD">
        <w:rPr>
          <w:rFonts w:ascii="Arial" w:hAnsi="Arial" w:cs="Arial"/>
          <w:sz w:val="22"/>
          <w:szCs w:val="22"/>
          <w:lang w:val="lt-LT"/>
        </w:rPr>
        <w:t>) ir susitarė dėl šių Sutarties sąlygų:</w:t>
      </w:r>
    </w:p>
    <w:p w14:paraId="1606E07F" w14:textId="77777777" w:rsidR="00F64AAF" w:rsidRPr="00A077FD" w:rsidRDefault="00F64AAF" w:rsidP="00F64AAF">
      <w:pPr>
        <w:spacing w:line="276" w:lineRule="auto"/>
        <w:ind w:right="-27" w:firstLine="450"/>
        <w:jc w:val="both"/>
        <w:rPr>
          <w:rFonts w:ascii="Arial" w:hAnsi="Arial" w:cs="Arial"/>
          <w:sz w:val="22"/>
          <w:szCs w:val="22"/>
          <w:lang w:val="lt-LT"/>
        </w:rPr>
      </w:pPr>
    </w:p>
    <w:p w14:paraId="20DF1878"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 xml:space="preserve">I. SUTARTIES DALYKAS </w:t>
      </w:r>
    </w:p>
    <w:p w14:paraId="29BA6D24" w14:textId="77777777" w:rsidR="00F64AAF" w:rsidRPr="00A077FD" w:rsidRDefault="00F64AAF" w:rsidP="00F64AAF">
      <w:pPr>
        <w:rPr>
          <w:rFonts w:ascii="Arial" w:hAnsi="Arial" w:cs="Arial"/>
          <w:sz w:val="22"/>
          <w:szCs w:val="22"/>
          <w:lang w:val="lt-LT"/>
        </w:rPr>
      </w:pPr>
    </w:p>
    <w:p w14:paraId="6FF9C4BC" w14:textId="4CBCF31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Šios Sutarties dalykas – </w:t>
      </w:r>
      <w:r w:rsidR="006B0336" w:rsidRPr="00A077FD">
        <w:rPr>
          <w:rFonts w:ascii="Arial" w:hAnsi="Arial" w:cs="Arial"/>
          <w:sz w:val="22"/>
          <w:szCs w:val="22"/>
          <w:lang w:val="lt-LT"/>
        </w:rPr>
        <w:t>juod</w:t>
      </w:r>
      <w:r w:rsidR="00920380" w:rsidRPr="00A077FD">
        <w:rPr>
          <w:rFonts w:ascii="Arial" w:hAnsi="Arial" w:cs="Arial"/>
          <w:sz w:val="22"/>
          <w:szCs w:val="22"/>
          <w:lang w:val="lt-LT"/>
        </w:rPr>
        <w:t>ųjų</w:t>
      </w:r>
      <w:r w:rsidRPr="00A077FD">
        <w:rPr>
          <w:rFonts w:ascii="Arial" w:hAnsi="Arial" w:cs="Arial"/>
          <w:sz w:val="22"/>
          <w:szCs w:val="22"/>
          <w:lang w:val="lt-LT"/>
        </w:rPr>
        <w:t xml:space="preserve"> metalų laužo, nurodyto 3 punkte pateiktoje lentelėje (toliau – Laužas), pirkimas-pardavimas.</w:t>
      </w:r>
    </w:p>
    <w:p w14:paraId="5BFD4526" w14:textId="77777777" w:rsidR="00F64AAF" w:rsidRPr="00A077FD" w:rsidRDefault="00F64AAF" w:rsidP="00F64AAF">
      <w:pPr>
        <w:spacing w:line="276" w:lineRule="auto"/>
        <w:ind w:right="-27" w:firstLine="450"/>
        <w:rPr>
          <w:rFonts w:ascii="Arial" w:hAnsi="Arial" w:cs="Arial"/>
          <w:sz w:val="22"/>
          <w:szCs w:val="22"/>
          <w:lang w:val="lt-LT"/>
        </w:rPr>
      </w:pPr>
    </w:p>
    <w:p w14:paraId="1E52AF87"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II. ŠALIŲ ĮSIPAREIGOJIMAI</w:t>
      </w:r>
    </w:p>
    <w:p w14:paraId="65249705" w14:textId="77777777" w:rsidR="00F64AAF" w:rsidRPr="00A077FD" w:rsidRDefault="00F64AAF" w:rsidP="00F64AAF">
      <w:pPr>
        <w:rPr>
          <w:rFonts w:ascii="Arial" w:hAnsi="Arial" w:cs="Arial"/>
          <w:sz w:val="22"/>
          <w:szCs w:val="22"/>
          <w:lang w:val="lt-LT"/>
        </w:rPr>
      </w:pPr>
    </w:p>
    <w:p w14:paraId="47C297D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Pardavėjas įsipareigoja parduoti, o Pirkėjas įsipareigoja nupirkti visą Sutarties priede Nr. 1 nurodytą bendrą Laužo kiekį pagal 3 punkte esančioje lentelėje išvardintas rūšis ir kainas. Sutarties priede Nr. 1 nurodytą Laužo kiekį, priklausomai nuo poreikio, Pardavėjas pasilieka teisę keisti iki 20 proc. </w:t>
      </w:r>
    </w:p>
    <w:p w14:paraId="0F4925EC" w14:textId="77777777" w:rsidR="00F64AAF" w:rsidRPr="00A077FD"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A077FD" w:rsidRDefault="00F64AAF" w:rsidP="00F64AAF">
      <w:pPr>
        <w:pStyle w:val="Heading8"/>
        <w:spacing w:before="0" w:after="120" w:line="276" w:lineRule="auto"/>
        <w:ind w:right="-28" w:firstLine="482"/>
        <w:rPr>
          <w:rFonts w:ascii="Arial" w:hAnsi="Arial" w:cs="Arial"/>
          <w:color w:val="auto"/>
          <w:spacing w:val="0"/>
          <w:sz w:val="22"/>
          <w:szCs w:val="22"/>
        </w:rPr>
      </w:pPr>
      <w:r w:rsidRPr="00A077FD">
        <w:rPr>
          <w:rFonts w:ascii="Arial" w:hAnsi="Arial" w:cs="Arial"/>
          <w:color w:val="auto"/>
          <w:spacing w:val="0"/>
          <w:sz w:val="22"/>
          <w:szCs w:val="22"/>
        </w:rPr>
        <w:t>III. KAINA</w:t>
      </w:r>
    </w:p>
    <w:p w14:paraId="3CB0022F" w14:textId="77777777" w:rsidR="00F64AAF" w:rsidRPr="00A077FD" w:rsidRDefault="00F64AAF" w:rsidP="00F64AAF">
      <w:pPr>
        <w:rPr>
          <w:rFonts w:ascii="Arial" w:hAnsi="Arial" w:cs="Arial"/>
          <w:sz w:val="22"/>
          <w:szCs w:val="22"/>
          <w:lang w:val="lt-LT"/>
        </w:rPr>
      </w:pPr>
    </w:p>
    <w:p w14:paraId="47508B4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A077FD">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A077FD" w14:paraId="3C813977" w14:textId="77777777" w:rsidTr="0091455C">
        <w:tc>
          <w:tcPr>
            <w:tcW w:w="2977" w:type="dxa"/>
            <w:tcBorders>
              <w:left w:val="single" w:sz="4" w:space="0" w:color="auto"/>
            </w:tcBorders>
            <w:vAlign w:val="center"/>
          </w:tcPr>
          <w:p w14:paraId="77FC2A8F" w14:textId="77777777" w:rsidR="00F64AAF" w:rsidRPr="00A077FD" w:rsidRDefault="00F64AAF" w:rsidP="0091455C">
            <w:pPr>
              <w:spacing w:line="276" w:lineRule="auto"/>
              <w:ind w:left="-360" w:right="203" w:firstLine="720"/>
              <w:jc w:val="center"/>
              <w:rPr>
                <w:rFonts w:ascii="Arial" w:hAnsi="Arial" w:cs="Arial"/>
                <w:sz w:val="22"/>
                <w:szCs w:val="22"/>
                <w:lang w:val="lt-LT"/>
              </w:rPr>
            </w:pPr>
            <w:r w:rsidRPr="00A077FD">
              <w:rPr>
                <w:rFonts w:ascii="Arial" w:hAnsi="Arial" w:cs="Arial"/>
                <w:sz w:val="22"/>
                <w:szCs w:val="22"/>
                <w:lang w:val="lt-LT"/>
              </w:rPr>
              <w:t>Laužo pavadinimas</w:t>
            </w:r>
          </w:p>
        </w:tc>
        <w:tc>
          <w:tcPr>
            <w:tcW w:w="851" w:type="dxa"/>
            <w:vAlign w:val="center"/>
          </w:tcPr>
          <w:p w14:paraId="1FF9B540" w14:textId="77777777" w:rsidR="00F64AAF" w:rsidRPr="00A077FD" w:rsidRDefault="00F64AAF" w:rsidP="0091455C">
            <w:pPr>
              <w:spacing w:line="276" w:lineRule="auto"/>
              <w:ind w:left="-360" w:right="-44" w:firstLine="432"/>
              <w:jc w:val="center"/>
              <w:rPr>
                <w:rFonts w:ascii="Arial" w:hAnsi="Arial" w:cs="Arial"/>
                <w:sz w:val="22"/>
                <w:szCs w:val="22"/>
                <w:lang w:val="lt-LT"/>
              </w:rPr>
            </w:pPr>
            <w:r w:rsidRPr="00A077FD">
              <w:rPr>
                <w:rFonts w:ascii="Arial" w:hAnsi="Arial" w:cs="Arial"/>
                <w:sz w:val="22"/>
                <w:szCs w:val="22"/>
                <w:lang w:val="lt-LT"/>
              </w:rPr>
              <w:t>Šifras</w:t>
            </w:r>
          </w:p>
        </w:tc>
        <w:tc>
          <w:tcPr>
            <w:tcW w:w="2126" w:type="dxa"/>
            <w:vAlign w:val="center"/>
          </w:tcPr>
          <w:p w14:paraId="49AB111F" w14:textId="77777777" w:rsidR="00F64AAF" w:rsidRPr="00A077FD" w:rsidRDefault="00F64AAF" w:rsidP="0091455C">
            <w:pPr>
              <w:spacing w:line="276" w:lineRule="auto"/>
              <w:ind w:lef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42BCA6EE" w14:textId="77777777" w:rsidR="00F64AAF" w:rsidRPr="00A077FD" w:rsidRDefault="00F64AAF" w:rsidP="0091455C">
            <w:pPr>
              <w:spacing w:line="276" w:lineRule="auto"/>
              <w:ind w:left="-108" w:firstLine="211"/>
              <w:jc w:val="center"/>
              <w:rPr>
                <w:rFonts w:ascii="Arial" w:hAnsi="Arial" w:cs="Arial"/>
                <w:sz w:val="22"/>
                <w:szCs w:val="22"/>
                <w:lang w:val="lt-LT"/>
              </w:rPr>
            </w:pPr>
            <w:r w:rsidRPr="00A077FD">
              <w:rPr>
                <w:rFonts w:ascii="Arial" w:hAnsi="Arial" w:cs="Arial"/>
                <w:sz w:val="22"/>
                <w:szCs w:val="22"/>
                <w:lang w:val="lt-LT"/>
              </w:rPr>
              <w:t>EUR (be PVM)</w:t>
            </w:r>
          </w:p>
        </w:tc>
        <w:tc>
          <w:tcPr>
            <w:tcW w:w="1559" w:type="dxa"/>
            <w:vAlign w:val="center"/>
          </w:tcPr>
          <w:p w14:paraId="5A5CDC0A" w14:textId="77777777" w:rsidR="00F64AAF" w:rsidRPr="00A077FD" w:rsidRDefault="00F64AAF" w:rsidP="0091455C">
            <w:pPr>
              <w:spacing w:line="276" w:lineRule="auto"/>
              <w:jc w:val="center"/>
              <w:rPr>
                <w:rFonts w:ascii="Arial" w:hAnsi="Arial" w:cs="Arial"/>
                <w:sz w:val="22"/>
                <w:szCs w:val="22"/>
                <w:lang w:val="lt-LT"/>
              </w:rPr>
            </w:pPr>
            <w:r w:rsidRPr="00A077FD">
              <w:rPr>
                <w:rFonts w:ascii="Arial" w:hAnsi="Arial" w:cs="Arial"/>
                <w:sz w:val="22"/>
                <w:szCs w:val="22"/>
                <w:lang w:val="lt-LT"/>
              </w:rPr>
              <w:t>PVM, EUR</w:t>
            </w:r>
          </w:p>
        </w:tc>
        <w:tc>
          <w:tcPr>
            <w:tcW w:w="2207" w:type="dxa"/>
            <w:vAlign w:val="center"/>
          </w:tcPr>
          <w:p w14:paraId="377254D5"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382D4A1E"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EUR (su PVM)</w:t>
            </w:r>
          </w:p>
        </w:tc>
      </w:tr>
      <w:tr w:rsidR="00F64AAF" w:rsidRPr="00A077FD" w14:paraId="7641FBF8" w14:textId="77777777" w:rsidTr="00D71B55">
        <w:trPr>
          <w:trHeight w:val="403"/>
        </w:trPr>
        <w:tc>
          <w:tcPr>
            <w:tcW w:w="2977" w:type="dxa"/>
            <w:tcBorders>
              <w:left w:val="single" w:sz="4" w:space="0" w:color="auto"/>
            </w:tcBorders>
            <w:vAlign w:val="center"/>
          </w:tcPr>
          <w:p w14:paraId="44865888" w14:textId="186CF211" w:rsidR="00F64AAF" w:rsidRPr="009E6A39" w:rsidRDefault="009E6A39" w:rsidP="00D71B55">
            <w:pPr>
              <w:spacing w:line="276" w:lineRule="auto"/>
              <w:jc w:val="center"/>
              <w:rPr>
                <w:rFonts w:ascii="Arial" w:hAnsi="Arial" w:cs="Arial"/>
                <w:sz w:val="22"/>
                <w:szCs w:val="22"/>
                <w:lang w:val="lt-LT"/>
              </w:rPr>
            </w:pPr>
            <w:proofErr w:type="spellStart"/>
            <w:r>
              <w:rPr>
                <w:rFonts w:ascii="Arial" w:hAnsi="Arial" w:cs="Arial"/>
                <w:sz w:val="22"/>
                <w:szCs w:val="22"/>
                <w:lang w:val="pl-PL"/>
              </w:rPr>
              <w:t>Nerūšinis</w:t>
            </w:r>
            <w:proofErr w:type="spellEnd"/>
            <w:r>
              <w:rPr>
                <w:rFonts w:ascii="Arial" w:hAnsi="Arial" w:cs="Arial"/>
                <w:sz w:val="22"/>
                <w:szCs w:val="22"/>
                <w:lang w:val="pl-PL"/>
              </w:rPr>
              <w:t xml:space="preserve"> </w:t>
            </w:r>
            <w:proofErr w:type="spellStart"/>
            <w:r w:rsidR="00DE0923">
              <w:rPr>
                <w:rFonts w:ascii="Arial" w:hAnsi="Arial" w:cs="Arial"/>
                <w:sz w:val="22"/>
                <w:szCs w:val="22"/>
                <w:lang w:val="pl-PL"/>
              </w:rPr>
              <w:t>metalo</w:t>
            </w:r>
            <w:proofErr w:type="spellEnd"/>
            <w:r w:rsidR="00DE0923">
              <w:rPr>
                <w:rFonts w:ascii="Arial" w:hAnsi="Arial" w:cs="Arial"/>
                <w:sz w:val="22"/>
                <w:szCs w:val="22"/>
                <w:lang w:val="pl-PL"/>
              </w:rPr>
              <w:t xml:space="preserve"> </w:t>
            </w:r>
            <w:proofErr w:type="spellStart"/>
            <w:r w:rsidR="00DE0923">
              <w:rPr>
                <w:rFonts w:ascii="Arial" w:hAnsi="Arial" w:cs="Arial"/>
                <w:sz w:val="22"/>
                <w:szCs w:val="22"/>
                <w:lang w:val="pl-PL"/>
              </w:rPr>
              <w:t>laužas</w:t>
            </w:r>
            <w:proofErr w:type="spellEnd"/>
          </w:p>
        </w:tc>
        <w:tc>
          <w:tcPr>
            <w:tcW w:w="851" w:type="dxa"/>
            <w:vAlign w:val="center"/>
          </w:tcPr>
          <w:p w14:paraId="70FF2C20" w14:textId="0F5320EA" w:rsidR="00F64AAF" w:rsidRPr="00A077FD"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370C8EE6" w:rsidR="00F64AAF" w:rsidRPr="00A077FD"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6FA20E54" w:rsidR="00F64AAF" w:rsidRPr="00A077FD"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0B8104CE" w:rsidR="00F64AAF" w:rsidRPr="00A077FD"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A077FD" w:rsidRDefault="00F64AAF" w:rsidP="00F64AAF">
      <w:pPr>
        <w:spacing w:line="276" w:lineRule="auto"/>
        <w:rPr>
          <w:rFonts w:ascii="Arial" w:hAnsi="Arial" w:cs="Arial"/>
          <w:sz w:val="22"/>
          <w:szCs w:val="22"/>
          <w:lang w:val="lt-LT"/>
        </w:rPr>
      </w:pPr>
    </w:p>
    <w:p w14:paraId="3F7D3A77" w14:textId="540DD160"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A077FD">
        <w:rPr>
          <w:rFonts w:ascii="Arial" w:hAnsi="Arial" w:cs="Arial"/>
          <w:b/>
          <w:bCs/>
          <w:sz w:val="22"/>
          <w:szCs w:val="22"/>
          <w:lang w:val="lt-LT"/>
        </w:rPr>
        <w:t>202</w:t>
      </w:r>
      <w:r w:rsidR="00795733" w:rsidRPr="00A077FD">
        <w:rPr>
          <w:rFonts w:ascii="Arial" w:hAnsi="Arial" w:cs="Arial"/>
          <w:b/>
          <w:bCs/>
          <w:sz w:val="22"/>
          <w:szCs w:val="22"/>
          <w:lang w:val="lt-LT"/>
        </w:rPr>
        <w:t>4</w:t>
      </w:r>
      <w:r w:rsidRPr="00A077FD">
        <w:rPr>
          <w:rFonts w:ascii="Arial" w:hAnsi="Arial" w:cs="Arial"/>
          <w:b/>
          <w:bCs/>
          <w:sz w:val="22"/>
          <w:szCs w:val="22"/>
          <w:lang w:val="lt-LT"/>
        </w:rPr>
        <w:t xml:space="preserve"> m. </w:t>
      </w:r>
      <w:r w:rsidR="00A077FD" w:rsidRPr="00A077FD">
        <w:rPr>
          <w:rFonts w:ascii="Arial" w:hAnsi="Arial" w:cs="Arial"/>
          <w:b/>
          <w:bCs/>
          <w:sz w:val="22"/>
          <w:szCs w:val="22"/>
          <w:lang w:val="lt-LT"/>
        </w:rPr>
        <w:t>...............</w:t>
      </w:r>
      <w:r w:rsidRPr="00A077FD">
        <w:rPr>
          <w:rFonts w:ascii="Arial" w:hAnsi="Arial" w:cs="Arial"/>
          <w:b/>
          <w:bCs/>
          <w:sz w:val="22"/>
          <w:szCs w:val="22"/>
          <w:lang w:val="lt-LT"/>
        </w:rPr>
        <w:t xml:space="preserve"> d.</w:t>
      </w:r>
      <w:r w:rsidRPr="00A077FD">
        <w:rPr>
          <w:rFonts w:ascii="Arial" w:hAnsi="Arial" w:cs="Arial"/>
          <w:sz w:val="22"/>
          <w:szCs w:val="22"/>
          <w:lang w:val="lt-LT"/>
        </w:rPr>
        <w:t xml:space="preserve"> Viešajame metalų laužo aukcione Nr. </w:t>
      </w:r>
      <w:r w:rsidR="00A077FD" w:rsidRPr="00A077FD">
        <w:rPr>
          <w:rFonts w:ascii="Arial" w:hAnsi="Arial" w:cs="Arial"/>
          <w:b/>
          <w:bCs/>
          <w:sz w:val="22"/>
          <w:szCs w:val="22"/>
          <w:lang w:val="lt-LT"/>
        </w:rPr>
        <w:t>................</w:t>
      </w:r>
      <w:r w:rsidRPr="00A077FD">
        <w:rPr>
          <w:rFonts w:ascii="Arial" w:hAnsi="Arial" w:cs="Arial"/>
          <w:sz w:val="22"/>
          <w:szCs w:val="22"/>
          <w:lang w:val="lt-LT"/>
        </w:rPr>
        <w:t xml:space="preserve"> (toliau – </w:t>
      </w:r>
      <w:r w:rsidRPr="00A077FD">
        <w:rPr>
          <w:rFonts w:ascii="Arial" w:hAnsi="Arial" w:cs="Arial"/>
          <w:b/>
          <w:sz w:val="22"/>
          <w:szCs w:val="22"/>
          <w:lang w:val="lt-LT"/>
        </w:rPr>
        <w:t>Aukcionas</w:t>
      </w:r>
      <w:r w:rsidRPr="00A077FD">
        <w:rPr>
          <w:rFonts w:ascii="Arial" w:hAnsi="Arial" w:cs="Arial"/>
          <w:sz w:val="22"/>
          <w:szCs w:val="22"/>
          <w:lang w:val="lt-LT"/>
        </w:rPr>
        <w:t>). Metalų laužo kainos turi būti nurodytos įvertinant metalų laužo užterštumą nurodytą 22 punkte.</w:t>
      </w:r>
    </w:p>
    <w:p w14:paraId="4238C6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Šalys susitaria ir sutinka, kad jei šios Sutarties galiojimo metu pasikeitus teisės aktams pasikeistų pridėtinės vertės mokesčio dydis, Laužo kaina be PVM, nustatyta 3 punkte esančioje lentelėje, dėl to keičiama nebus, nebent priimti teisės aktai numatytų kitaip.</w:t>
      </w:r>
    </w:p>
    <w:p w14:paraId="7DCA24AD" w14:textId="77777777" w:rsidR="00F64AAF" w:rsidRPr="00A077FD"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A077FD" w:rsidRDefault="00F64AAF" w:rsidP="00ED0469">
      <w:pPr>
        <w:shd w:val="clear" w:color="auto" w:fill="FFFFFF"/>
        <w:spacing w:after="120" w:line="276" w:lineRule="auto"/>
        <w:ind w:left="51" w:right="-28"/>
        <w:jc w:val="center"/>
        <w:rPr>
          <w:rFonts w:ascii="Arial" w:hAnsi="Arial" w:cs="Arial"/>
          <w:b/>
          <w:sz w:val="22"/>
          <w:szCs w:val="22"/>
          <w:lang w:val="lt-LT"/>
        </w:rPr>
      </w:pPr>
      <w:r w:rsidRPr="00A077FD">
        <w:rPr>
          <w:rFonts w:ascii="Arial" w:hAnsi="Arial" w:cs="Arial"/>
          <w:b/>
          <w:sz w:val="22"/>
          <w:szCs w:val="22"/>
          <w:lang w:val="lt-LT"/>
        </w:rPr>
        <w:t xml:space="preserve">IV. MOKĖJIMO SĄLYGOS </w:t>
      </w:r>
    </w:p>
    <w:p w14:paraId="7F18E7C8" w14:textId="77777777" w:rsidR="00ED0469" w:rsidRPr="00A077FD"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77777777" w:rsidR="00F64AAF" w:rsidRPr="00A077FD"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per 5 darbo dienas po Sutarties sudarymo, apmoka už visą Sutarties priede Nr. 1 nurodytą Laužo kiekį (sumoka parduodamo Laužo kiekio kainą, atsižvelgiant į Lietuvos Respublikos </w:t>
      </w:r>
      <w:r w:rsidRPr="00A077FD">
        <w:rPr>
          <w:rFonts w:ascii="Arial" w:hAnsi="Arial" w:cs="Arial"/>
          <w:sz w:val="22"/>
          <w:szCs w:val="22"/>
          <w:lang w:val="lt-LT"/>
        </w:rPr>
        <w:lastRenderedPageBreak/>
        <w:t>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4B373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Jei Pirkėjo už parduodamo Laužo kiekį sumokėta suma yra mažesnė negu Pardavėjas patiekė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5F9323EE" w14:textId="4AB29FF4"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Jei Pirkėjo už Laužą sumokėta suma yra didesnė nei Pardavėjas pateikė jam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permokėta suma Pirkėjui raštu pareikalavus, per 5 (penkias) darbo dienas nuo Pirkėjo rašto gavimo grąžinama į Sutarties X</w:t>
      </w:r>
      <w:r w:rsidR="009654F8" w:rsidRPr="00A077FD">
        <w:rPr>
          <w:rFonts w:ascii="Arial" w:hAnsi="Arial" w:cs="Arial"/>
          <w:sz w:val="22"/>
          <w:szCs w:val="22"/>
          <w:lang w:val="lt-LT"/>
        </w:rPr>
        <w:t>I</w:t>
      </w:r>
      <w:r w:rsidRPr="00A077FD">
        <w:rPr>
          <w:rFonts w:ascii="Arial" w:hAnsi="Arial" w:cs="Arial"/>
          <w:sz w:val="22"/>
          <w:szCs w:val="22"/>
          <w:lang w:val="lt-LT"/>
        </w:rPr>
        <w:t>V skyriuje nurodytą Pirkėjo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Pardavėjui nuo kitos dienos pradedami skaičiuoti 0,1 % dydžio delspinigiai nuo Pirkėjui negrąžintos sumos, įskaitant PVM, už kiekvieną uždelstą kalendorinę dieną, maksimalią delspinigių skaičiavimo ribą nustatant 20 % nuo Sutarties priede Nr. 1 nurodyto viso Laužo kiekio kainos, įskaitant PVM.</w:t>
      </w:r>
    </w:p>
    <w:p w14:paraId="2AD65C92" w14:textId="77777777"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Pirkėjas, atlikęs mokėjimą, tą pačią dieną el. paštu Pardavėjui perduoda mokėjimo pavedimo kopiją.</w:t>
      </w:r>
    </w:p>
    <w:p w14:paraId="7CAA113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PVM sąskaitą-faktūrą per 5 (penkias) d. d. išrašo Pardavėjas, atsižvelgiant į Laužo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kuriame (-</w:t>
      </w:r>
      <w:proofErr w:type="spellStart"/>
      <w:r w:rsidRPr="00A077FD">
        <w:rPr>
          <w:rFonts w:ascii="Arial" w:hAnsi="Arial" w:cs="Arial"/>
          <w:sz w:val="22"/>
          <w:szCs w:val="22"/>
          <w:lang w:val="lt-LT"/>
        </w:rPr>
        <w:t>iuose</w:t>
      </w:r>
      <w:proofErr w:type="spellEnd"/>
      <w:r w:rsidRPr="00A077FD">
        <w:rPr>
          <w:rFonts w:ascii="Arial" w:hAnsi="Arial" w:cs="Arial"/>
          <w:sz w:val="22"/>
          <w:szCs w:val="22"/>
          <w:lang w:val="lt-LT"/>
        </w:rPr>
        <w:t>) yra įvertintas viršnorminis laužo užterštumas, jei toks buvo nustatytas.</w:t>
      </w:r>
    </w:p>
    <w:p w14:paraId="23639CCA"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 LAUŽO PERDAVIMO - PRIĖMIMO TVARKA</w:t>
      </w:r>
    </w:p>
    <w:p w14:paraId="122F1B45" w14:textId="77777777" w:rsidR="00F64AAF" w:rsidRPr="00A077FD" w:rsidRDefault="00F64AAF" w:rsidP="00F64AAF">
      <w:pPr>
        <w:rPr>
          <w:rFonts w:ascii="Arial" w:hAnsi="Arial" w:cs="Arial"/>
          <w:sz w:val="22"/>
          <w:szCs w:val="22"/>
          <w:lang w:val="lt-LT"/>
        </w:rPr>
      </w:pPr>
    </w:p>
    <w:p w14:paraId="3435DBA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parduoda Sutarties Priede Nr. 1 nurodytus Laužo kiekius ir pasilieka teisę pagal 2 punktą keisti parduodamo Laužo kiekius. </w:t>
      </w:r>
    </w:p>
    <w:p w14:paraId="1137F7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patiekia Laužą Pirkėjui tik gavęs iš Pirkėjo išankstinį apmokėjimą Sutarties 7 punkte nustatyta tvarka.</w:t>
      </w:r>
    </w:p>
    <w:p w14:paraId="2B208EF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Laužui perduoti ir Laužo priėmimo-perdavimo aktus pasirašyti ir pateikti bei Sutarties 17, 22 punkte nurodytus veiksmus atlikti Pardavėjo įgaliotų asmenų kontaktiniai duomenys nurodyti sutarties priede Nr. 1. </w:t>
      </w:r>
      <w:r w:rsidRPr="00A077FD">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A077FD">
        <w:rPr>
          <w:rFonts w:ascii="Arial" w:hAnsi="Arial" w:cs="Arial"/>
          <w:sz w:val="22"/>
          <w:szCs w:val="22"/>
          <w:lang w:val="lt-LT"/>
        </w:rPr>
        <w:t>(per DVS)</w:t>
      </w:r>
      <w:r w:rsidRPr="00A077FD">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1B18D8F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svėrimu susijusias išlaidas prisiima Pirkėjas.</w:t>
      </w:r>
    </w:p>
    <w:p w14:paraId="51A1C011"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pakrovimu susijusias išlaidas prisiima Pirkėjas.</w:t>
      </w:r>
    </w:p>
    <w:p w14:paraId="45523B25"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Laužo nuosavybės teisė ir atsitiktinio žuvimo rizika pereina Pirkėjui nuo Laužo perdavimo-priėmimo akto pasirašymo momento.</w:t>
      </w:r>
    </w:p>
    <w:p w14:paraId="7EB3D4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w:t>
      </w:r>
      <w:r w:rsidRPr="00A077FD">
        <w:rPr>
          <w:rFonts w:ascii="Arial" w:hAnsi="Arial" w:cs="Arial"/>
          <w:sz w:val="22"/>
          <w:szCs w:val="22"/>
          <w:lang w:val="lt-LT"/>
        </w:rPr>
        <w:lastRenderedPageBreak/>
        <w:t>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00C925E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Pirkėjas įsipareigoja ne vėliau kaip per </w:t>
      </w:r>
      <w:r w:rsidR="00A077FD" w:rsidRPr="00A077FD">
        <w:rPr>
          <w:rFonts w:ascii="Arial" w:hAnsi="Arial" w:cs="Arial"/>
          <w:b/>
          <w:bCs/>
          <w:sz w:val="22"/>
          <w:szCs w:val="22"/>
          <w:lang w:val="lt-LT"/>
        </w:rPr>
        <w:t>60</w:t>
      </w:r>
      <w:r w:rsidRPr="00A077FD">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A077FD"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A077FD"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A077FD">
        <w:rPr>
          <w:rFonts w:ascii="Arial" w:hAnsi="Arial" w:cs="Arial"/>
          <w:b/>
          <w:sz w:val="22"/>
          <w:szCs w:val="22"/>
          <w:lang w:val="lt-LT"/>
        </w:rPr>
        <w:t xml:space="preserve">VI. PREKIŲ KOKYBĖ </w:t>
      </w:r>
    </w:p>
    <w:p w14:paraId="67F83436" w14:textId="77777777" w:rsidR="00F64AAF" w:rsidRPr="00A077FD" w:rsidRDefault="00F64AAF" w:rsidP="00F64AAF">
      <w:pPr>
        <w:rPr>
          <w:rFonts w:ascii="Arial" w:hAnsi="Arial" w:cs="Arial"/>
          <w:sz w:val="22"/>
          <w:szCs w:val="22"/>
          <w:lang w:val="lt-LT"/>
        </w:rPr>
      </w:pPr>
    </w:p>
    <w:p w14:paraId="37F7FA6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Jeigu Laužo užterštumas neviršija 5 %, laikoma, kad Laužas neužterštas. </w:t>
      </w:r>
    </w:p>
    <w:p w14:paraId="28E772D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turi užtikrinti, kad Laužo užterštumas neviršytų 5 %.</w:t>
      </w:r>
    </w:p>
    <w:p w14:paraId="522D42D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A077FD" w:rsidRDefault="00F64AAF" w:rsidP="00F64AAF">
      <w:pPr>
        <w:spacing w:line="276" w:lineRule="auto"/>
        <w:ind w:right="-27" w:firstLine="539"/>
        <w:jc w:val="both"/>
        <w:rPr>
          <w:rFonts w:ascii="Arial" w:hAnsi="Arial" w:cs="Arial"/>
          <w:sz w:val="22"/>
          <w:szCs w:val="22"/>
          <w:lang w:val="lt-LT"/>
        </w:rPr>
      </w:pPr>
    </w:p>
    <w:p w14:paraId="66035732"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VII.</w:t>
      </w:r>
      <w:r w:rsidRPr="00A077FD">
        <w:rPr>
          <w:rFonts w:ascii="Arial" w:hAnsi="Arial" w:cs="Arial"/>
          <w:sz w:val="22"/>
          <w:szCs w:val="22"/>
          <w:lang w:val="lt-LT"/>
        </w:rPr>
        <w:t xml:space="preserve"> </w:t>
      </w:r>
      <w:r w:rsidRPr="00A077FD">
        <w:rPr>
          <w:rFonts w:ascii="Arial" w:hAnsi="Arial" w:cs="Arial"/>
          <w:b/>
          <w:sz w:val="22"/>
          <w:szCs w:val="22"/>
          <w:lang w:val="lt-LT"/>
        </w:rPr>
        <w:t>SUTARTIES ĮVYKDYMO UŽTIKRINIMAS</w:t>
      </w:r>
    </w:p>
    <w:p w14:paraId="2934FCD2" w14:textId="77777777" w:rsidR="00F64AAF" w:rsidRPr="00A077FD" w:rsidRDefault="00F64AAF" w:rsidP="00F64AAF">
      <w:pPr>
        <w:rPr>
          <w:rFonts w:ascii="Arial" w:hAnsi="Arial" w:cs="Arial"/>
          <w:sz w:val="22"/>
          <w:szCs w:val="22"/>
          <w:lang w:val="lt-LT"/>
        </w:rPr>
      </w:pPr>
    </w:p>
    <w:p w14:paraId="70D3CE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A077FD" w:rsidRDefault="00F64AAF" w:rsidP="00F64AAF">
      <w:pPr>
        <w:pStyle w:val="Heading7"/>
        <w:spacing w:before="0" w:after="120" w:line="276" w:lineRule="auto"/>
        <w:ind w:right="-28" w:firstLine="539"/>
        <w:rPr>
          <w:rFonts w:ascii="Arial" w:hAnsi="Arial" w:cs="Arial"/>
          <w:color w:val="auto"/>
          <w:spacing w:val="0"/>
        </w:rPr>
      </w:pPr>
      <w:r w:rsidRPr="00A077FD">
        <w:rPr>
          <w:rFonts w:ascii="Arial" w:hAnsi="Arial" w:cs="Arial"/>
          <w:color w:val="auto"/>
        </w:rPr>
        <w:t>VIII</w:t>
      </w:r>
      <w:r w:rsidRPr="00A077FD">
        <w:rPr>
          <w:rFonts w:ascii="Arial" w:hAnsi="Arial" w:cs="Arial"/>
          <w:color w:val="auto"/>
          <w:spacing w:val="0"/>
        </w:rPr>
        <w:t>. ŠALIŲ ATSAKOMYBĖ</w:t>
      </w:r>
    </w:p>
    <w:p w14:paraId="5DD7E5AC" w14:textId="77777777" w:rsidR="00F64AAF" w:rsidRPr="00A077FD" w:rsidRDefault="00F64AAF" w:rsidP="00F64AAF">
      <w:pPr>
        <w:rPr>
          <w:rFonts w:ascii="Arial" w:hAnsi="Arial" w:cs="Arial"/>
          <w:sz w:val="22"/>
          <w:szCs w:val="22"/>
          <w:lang w:val="lt-LT" w:eastAsia="lt-LT"/>
        </w:rPr>
      </w:pPr>
    </w:p>
    <w:p w14:paraId="3E92E7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0589717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04D286A6" w14:textId="77777777" w:rsidR="00F64AAF" w:rsidRPr="00A077FD" w:rsidRDefault="00F64AAF" w:rsidP="00F64AAF">
      <w:pPr>
        <w:spacing w:line="276" w:lineRule="auto"/>
        <w:ind w:right="-27" w:firstLine="540"/>
        <w:jc w:val="both"/>
        <w:rPr>
          <w:rFonts w:ascii="Arial" w:hAnsi="Arial" w:cs="Arial"/>
          <w:sz w:val="22"/>
          <w:szCs w:val="22"/>
          <w:lang w:val="lt-LT"/>
        </w:rPr>
      </w:pPr>
      <w:r w:rsidRPr="00A077FD">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A077FD">
        <w:rPr>
          <w:rFonts w:ascii="Arial" w:eastAsia="Arial" w:hAnsi="Arial" w:cs="Arial"/>
          <w:sz w:val="22"/>
          <w:szCs w:val="22"/>
          <w:lang w:val="lt"/>
        </w:rPr>
        <w:t xml:space="preserve"> Jungtinės Didžiosios Britanijos ir Šiaurės Airijos Karalystė (JK)</w:t>
      </w:r>
      <w:r w:rsidRPr="00A077FD">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A077FD">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A077FD">
        <w:rPr>
          <w:rFonts w:ascii="Arial" w:hAnsi="Arial" w:cs="Arial"/>
          <w:sz w:val="22"/>
          <w:szCs w:val="22"/>
          <w:lang w:val="lt-LT"/>
        </w:rPr>
        <w:t>2014 m. liepos 31 d. Tarybos reglamentas (ES) Nr. 833/2014 dėl ribojamųjų priemonių atsižvelgiant į Rusijos veiksmus, kuriais destabilizuojama padėtis Ukrainoje (su v</w:t>
      </w:r>
      <w:r w:rsidRPr="00A077FD">
        <w:rPr>
          <w:rFonts w:ascii="Arial" w:eastAsia="Arial" w:hAnsi="Arial" w:cs="Arial"/>
          <w:sz w:val="22"/>
          <w:szCs w:val="22"/>
          <w:lang w:val="lt-LT"/>
        </w:rPr>
        <w:t xml:space="preserve">isais vėlesniais jo pakeitimais ir papildymais), Lietuvos Respublikos Vyriausybės </w:t>
      </w:r>
      <w:r w:rsidRPr="00A077FD">
        <w:rPr>
          <w:rFonts w:ascii="Arial" w:eastAsia="Arial" w:hAnsi="Arial" w:cs="Arial"/>
          <w:color w:val="000000" w:themeColor="text1"/>
          <w:sz w:val="22"/>
          <w:szCs w:val="22"/>
          <w:lang w:val="lt-LT"/>
        </w:rPr>
        <w:t>2023 m. birželio 28 d. nutarimas Nr. 512 ,,</w:t>
      </w:r>
      <w:r w:rsidRPr="00A077FD">
        <w:rPr>
          <w:rFonts w:ascii="Arial" w:eastAsia="Arial" w:hAnsi="Arial" w:cs="Arial"/>
          <w:color w:val="333333"/>
          <w:sz w:val="22"/>
          <w:szCs w:val="22"/>
          <w:lang w:val="lt-LT"/>
        </w:rPr>
        <w:t>Dėl Nacionalinių kontrolės priemonių taikymo pagal reglamento (ES) 2021/821 9 straipsnį</w:t>
      </w:r>
      <w:r w:rsidRPr="00A077FD">
        <w:rPr>
          <w:rFonts w:ascii="Arial" w:eastAsia="Arial" w:hAnsi="Arial" w:cs="Arial"/>
          <w:sz w:val="22"/>
          <w:szCs w:val="22"/>
          <w:lang w:val="lt-LT"/>
        </w:rPr>
        <w:t xml:space="preserve"> (su visais vėlesniais jo pakeitimais ir papildymais) </w:t>
      </w:r>
      <w:r w:rsidRPr="00A077FD">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gavęs Pardavėjo prašymą dėl papildomų dokumentų, būtinų šios Sutarties </w:t>
      </w:r>
      <w:r w:rsidRPr="00A077FD">
        <w:rPr>
          <w:rFonts w:ascii="Arial" w:eastAsiaTheme="minorEastAsia" w:hAnsi="Arial" w:cs="Arial"/>
          <w:sz w:val="22"/>
          <w:szCs w:val="22"/>
          <w:lang w:val="lt-LT"/>
        </w:rPr>
        <w:t xml:space="preserve">Bendrųjų sąlygų 30 ir 31 punktuose </w:t>
      </w:r>
      <w:r w:rsidRPr="00A077FD">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w:t>
      </w:r>
      <w:r w:rsidRPr="00A077FD">
        <w:rPr>
          <w:rFonts w:ascii="Arial" w:eastAsia="Batang" w:hAnsi="Arial" w:cs="Arial"/>
          <w:sz w:val="22"/>
          <w:szCs w:val="22"/>
          <w:lang w:val="lt-LT"/>
        </w:rPr>
        <w:lastRenderedPageBreak/>
        <w:t>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99E3DA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56B14913"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Jeigu Pirkėjas po Pardavėjo išvados dėl neatitikties šių Sutarties sąlygų 30 ir 31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A077FD">
        <w:rPr>
          <w:rFonts w:ascii="Arial" w:eastAsia="Batang" w:hAnsi="Arial" w:cs="Arial"/>
          <w:sz w:val="22"/>
          <w:szCs w:val="22"/>
          <w:lang w:val="lt-LT"/>
        </w:rPr>
        <w:t>due</w:t>
      </w:r>
      <w:proofErr w:type="spellEnd"/>
      <w:r w:rsidRPr="00A077FD">
        <w:rPr>
          <w:rFonts w:ascii="Arial" w:eastAsia="Batang" w:hAnsi="Arial" w:cs="Arial"/>
          <w:sz w:val="22"/>
          <w:szCs w:val="22"/>
          <w:lang w:val="lt-LT"/>
        </w:rPr>
        <w:t xml:space="preserve"> </w:t>
      </w:r>
      <w:proofErr w:type="spellStart"/>
      <w:r w:rsidRPr="00A077FD">
        <w:rPr>
          <w:rFonts w:ascii="Arial" w:eastAsia="Batang" w:hAnsi="Arial" w:cs="Arial"/>
          <w:sz w:val="22"/>
          <w:szCs w:val="22"/>
          <w:lang w:val="lt-LT"/>
        </w:rPr>
        <w:t>diligence</w:t>
      </w:r>
      <w:proofErr w:type="spellEnd"/>
      <w:r w:rsidRPr="00A077FD">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Gavus iš Pirkėjo 37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A077FD" w:rsidRDefault="00A51D50" w:rsidP="00A51D50">
      <w:pPr>
        <w:pStyle w:val="ListParagraph"/>
        <w:numPr>
          <w:ilvl w:val="1"/>
          <w:numId w:val="1"/>
        </w:numPr>
        <w:tabs>
          <w:tab w:val="left" w:pos="1080"/>
        </w:tabs>
        <w:spacing w:line="276" w:lineRule="auto"/>
        <w:ind w:left="432" w:right="-27" w:firstLine="18"/>
        <w:jc w:val="both"/>
        <w:rPr>
          <w:rFonts w:ascii="Arial" w:hAnsi="Arial" w:cs="Arial"/>
          <w:sz w:val="22"/>
          <w:szCs w:val="22"/>
          <w:lang w:val="lt-LT"/>
        </w:rPr>
      </w:pPr>
      <w:r w:rsidRPr="00A077FD">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77777777" w:rsidR="00A51D50" w:rsidRPr="00A077FD" w:rsidRDefault="00A51D50" w:rsidP="00A51D50">
      <w:pPr>
        <w:tabs>
          <w:tab w:val="left" w:pos="1080"/>
        </w:tabs>
        <w:spacing w:line="276" w:lineRule="auto"/>
        <w:ind w:right="-27" w:firstLine="450"/>
        <w:jc w:val="both"/>
        <w:rPr>
          <w:rFonts w:ascii="Arial" w:hAnsi="Arial" w:cs="Arial"/>
          <w:sz w:val="22"/>
          <w:szCs w:val="22"/>
          <w:lang w:val="lt-LT"/>
        </w:rPr>
      </w:pPr>
      <w:r w:rsidRPr="00A077FD">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6478001B" w14:textId="77777777" w:rsidR="00A51D50" w:rsidRPr="00A077FD"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AA8E6EB"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A077FD"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A077FD"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A077FD"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A077FD">
        <w:rPr>
          <w:rFonts w:ascii="Arial" w:hAnsi="Arial" w:cs="Arial"/>
          <w:b/>
          <w:bCs/>
          <w:sz w:val="22"/>
          <w:szCs w:val="22"/>
          <w:lang w:val="lt-LT"/>
        </w:rPr>
        <w:t>IX. NENUGALIMOS JĖGOS APLINKYBĖS (Force – majeure)</w:t>
      </w:r>
    </w:p>
    <w:p w14:paraId="6DC85A7F" w14:textId="77777777" w:rsidR="00F64AAF" w:rsidRPr="00A077FD" w:rsidRDefault="00F64AAF" w:rsidP="00F64AAF">
      <w:pPr>
        <w:rPr>
          <w:rFonts w:ascii="Arial" w:hAnsi="Arial" w:cs="Arial"/>
          <w:sz w:val="22"/>
          <w:szCs w:val="22"/>
          <w:lang w:val="lt-LT"/>
        </w:rPr>
      </w:pPr>
    </w:p>
    <w:p w14:paraId="3A449EE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A077FD"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A077FD"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A077FD">
        <w:rPr>
          <w:rFonts w:ascii="Arial" w:hAnsi="Arial" w:cs="Arial"/>
          <w:b/>
          <w:sz w:val="22"/>
          <w:szCs w:val="22"/>
          <w:lang w:val="lt-LT"/>
        </w:rPr>
        <w:t>X. GINČŲ SPRENDIMO TVARKA</w:t>
      </w:r>
    </w:p>
    <w:p w14:paraId="0A638B2A" w14:textId="77777777" w:rsidR="00F64AAF" w:rsidRPr="00A077FD" w:rsidRDefault="00F64AAF" w:rsidP="00F64AAF">
      <w:pPr>
        <w:rPr>
          <w:rFonts w:ascii="Arial" w:hAnsi="Arial" w:cs="Arial"/>
          <w:sz w:val="22"/>
          <w:szCs w:val="22"/>
          <w:lang w:val="lt-LT"/>
        </w:rPr>
      </w:pPr>
    </w:p>
    <w:p w14:paraId="27DE751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A077FD"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A077FD" w:rsidRDefault="00F64AAF" w:rsidP="00F64AAF">
      <w:pPr>
        <w:spacing w:line="276" w:lineRule="auto"/>
        <w:ind w:right="-27" w:firstLine="547"/>
        <w:jc w:val="center"/>
        <w:rPr>
          <w:rFonts w:ascii="Arial" w:hAnsi="Arial" w:cs="Arial"/>
          <w:b/>
          <w:bCs/>
          <w:sz w:val="22"/>
          <w:szCs w:val="22"/>
          <w:lang w:val="lt-LT"/>
        </w:rPr>
      </w:pPr>
      <w:r w:rsidRPr="00A077FD">
        <w:rPr>
          <w:rFonts w:ascii="Arial" w:hAnsi="Arial" w:cs="Arial"/>
          <w:b/>
          <w:bCs/>
          <w:sz w:val="22"/>
          <w:szCs w:val="22"/>
          <w:lang w:val="lt-LT"/>
        </w:rPr>
        <w:t>XI. KITOS SUTARTIES SĄLYGOS</w:t>
      </w:r>
    </w:p>
    <w:p w14:paraId="4FF6F0E3" w14:textId="77777777" w:rsidR="00F64AAF" w:rsidRPr="00A077FD" w:rsidRDefault="00F64AAF" w:rsidP="00F64AAF">
      <w:pPr>
        <w:spacing w:line="276" w:lineRule="auto"/>
        <w:ind w:left="720" w:right="-27"/>
        <w:rPr>
          <w:rFonts w:ascii="Arial" w:hAnsi="Arial" w:cs="Arial"/>
          <w:b/>
          <w:bCs/>
          <w:sz w:val="22"/>
          <w:szCs w:val="22"/>
          <w:lang w:val="lt-LT"/>
        </w:rPr>
      </w:pPr>
    </w:p>
    <w:p w14:paraId="4F8410E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A077FD">
        <w:rPr>
          <w:rFonts w:ascii="Arial" w:hAnsi="Arial" w:cs="Arial"/>
          <w:sz w:val="22"/>
          <w:szCs w:val="22"/>
          <w:lang w:val="lt-LT"/>
        </w:rPr>
        <w:t>InfraGo</w:t>
      </w:r>
      <w:proofErr w:type="spellEnd"/>
      <w:r w:rsidRPr="00A077FD">
        <w:rPr>
          <w:rFonts w:ascii="Arial" w:hAnsi="Arial" w:cs="Arial"/>
          <w:sz w:val="22"/>
          <w:szCs w:val="22"/>
          <w:lang w:val="lt-LT"/>
        </w:rPr>
        <w:t xml:space="preserve">" adresu </w:t>
      </w:r>
      <w:hyperlink r:id="rId7" w:history="1">
        <w:r w:rsidRPr="00A077FD">
          <w:rPr>
            <w:rStyle w:val="Hyperlink"/>
            <w:rFonts w:ascii="Arial" w:hAnsi="Arial" w:cs="Arial"/>
            <w:sz w:val="22"/>
            <w:szCs w:val="22"/>
            <w:lang w:val="lt-LT"/>
          </w:rPr>
          <w:t>https://infrago.ltginfra.lt/lt-LT</w:t>
        </w:r>
      </w:hyperlink>
      <w:r w:rsidRPr="00A077FD">
        <w:rPr>
          <w:rFonts w:ascii="Arial" w:hAnsi="Arial" w:cs="Arial"/>
          <w:sz w:val="22"/>
          <w:szCs w:val="22"/>
          <w:lang w:val="lt-LT"/>
        </w:rPr>
        <w:t xml:space="preserve">. </w:t>
      </w:r>
    </w:p>
    <w:p w14:paraId="08E5D8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Po Sutarties pasirašymo susirašinėjimas dėl jos netenka galios.</w:t>
      </w:r>
    </w:p>
    <w:p w14:paraId="74A76A3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Nė viena šios Sutarties Šalis neturi teisės perduoti šia Sutartimi apibrėžtų teisių ir pareigų tretiesiems asmenims be raštiško kitos Šalies sutikimo.</w:t>
      </w:r>
    </w:p>
    <w:p w14:paraId="55A2D0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Šalis, nevykdanti ar netinkamai vykdanti Sutarties 44 punkte numatytus įsipareigojimus, privalo atlyginti kitai Šaliai dėl to patirtus nuostolius, įskaitant, bet neapsiribojant valstybės institucijų paskirtas baudas ir / ar kitas pinigines sankcijas.</w:t>
      </w:r>
    </w:p>
    <w:p w14:paraId="64E0E3E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yra registruotas PVM mokėtoju Lietuvos Respublikoje.</w:t>
      </w:r>
    </w:p>
    <w:p w14:paraId="4B49A4E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A077FD"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A077FD"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XII. SUTARTIES GALIOJIMO TERMINAS</w:t>
      </w:r>
    </w:p>
    <w:p w14:paraId="4A3C618A" w14:textId="77777777" w:rsidR="00F64AAF" w:rsidRPr="00A077FD" w:rsidRDefault="00F64AAF" w:rsidP="00F64AAF">
      <w:pPr>
        <w:rPr>
          <w:rFonts w:ascii="Arial" w:hAnsi="Arial" w:cs="Arial"/>
          <w:sz w:val="22"/>
          <w:szCs w:val="22"/>
          <w:lang w:val="lt-LT"/>
        </w:rPr>
      </w:pPr>
    </w:p>
    <w:p w14:paraId="0976C59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bCs/>
          <w:sz w:val="22"/>
          <w:szCs w:val="22"/>
          <w:lang w:val="lt-LT"/>
        </w:rPr>
        <w:t xml:space="preserve">Sutartis laikoma </w:t>
      </w:r>
      <w:r w:rsidRPr="00A077FD">
        <w:rPr>
          <w:rFonts w:ascii="Arial" w:hAnsi="Arial" w:cs="Arial"/>
          <w:sz w:val="22"/>
          <w:szCs w:val="22"/>
          <w:lang w:val="lt-LT"/>
        </w:rPr>
        <w:t>sudaryta</w:t>
      </w:r>
      <w:r w:rsidRPr="00A077FD">
        <w:rPr>
          <w:rFonts w:ascii="Arial" w:hAnsi="Arial" w:cs="Arial"/>
          <w:bCs/>
          <w:sz w:val="22"/>
          <w:szCs w:val="22"/>
          <w:lang w:val="lt-LT"/>
        </w:rPr>
        <w:t xml:space="preserve"> ir įsigalioja </w:t>
      </w:r>
      <w:r w:rsidRPr="00A077FD">
        <w:rPr>
          <w:rFonts w:ascii="Arial" w:hAnsi="Arial" w:cs="Arial"/>
          <w:sz w:val="22"/>
          <w:szCs w:val="22"/>
          <w:lang w:val="lt-LT"/>
        </w:rPr>
        <w:t>ją pasirašius Šalių atstovams ir galioja iki</w:t>
      </w:r>
      <w:r w:rsidRPr="00A077FD">
        <w:rPr>
          <w:rFonts w:ascii="Arial" w:hAnsi="Arial" w:cs="Arial"/>
          <w:bCs/>
          <w:sz w:val="22"/>
          <w:szCs w:val="22"/>
          <w:lang w:val="lt-LT"/>
        </w:rPr>
        <w:t xml:space="preserve"> visiško abiejų Sutarties Šalių įsipareigojimų įvykdymo</w:t>
      </w:r>
      <w:r w:rsidRPr="00A077FD">
        <w:rPr>
          <w:rFonts w:ascii="Arial" w:hAnsi="Arial" w:cs="Arial"/>
          <w:sz w:val="22"/>
          <w:szCs w:val="22"/>
          <w:lang w:val="lt-LT"/>
        </w:rPr>
        <w:t>.</w:t>
      </w:r>
    </w:p>
    <w:p w14:paraId="2C865519" w14:textId="77777777" w:rsidR="00F64AAF" w:rsidRPr="00A077FD"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A077FD" w:rsidRDefault="00F64AAF" w:rsidP="00F64AAF">
      <w:pPr>
        <w:spacing w:after="120" w:line="276" w:lineRule="auto"/>
        <w:ind w:left="-357" w:right="-28" w:firstLine="720"/>
        <w:jc w:val="center"/>
        <w:rPr>
          <w:rFonts w:ascii="Arial" w:hAnsi="Arial" w:cs="Arial"/>
          <w:b/>
          <w:sz w:val="22"/>
          <w:szCs w:val="22"/>
          <w:lang w:val="lt-LT"/>
        </w:rPr>
      </w:pPr>
      <w:r w:rsidRPr="00A077FD">
        <w:rPr>
          <w:rFonts w:ascii="Arial" w:hAnsi="Arial" w:cs="Arial"/>
          <w:b/>
          <w:sz w:val="22"/>
          <w:szCs w:val="22"/>
          <w:lang w:val="lt-LT"/>
        </w:rPr>
        <w:t>XIII. SUTARTIES PRIEDAI</w:t>
      </w:r>
    </w:p>
    <w:p w14:paraId="6EFF1E15" w14:textId="77777777" w:rsidR="00F64AAF" w:rsidRPr="00A077FD" w:rsidRDefault="00F64AAF" w:rsidP="00F64AAF">
      <w:pPr>
        <w:rPr>
          <w:rFonts w:ascii="Arial" w:hAnsi="Arial" w:cs="Arial"/>
          <w:sz w:val="22"/>
          <w:szCs w:val="22"/>
          <w:lang w:val="lt-LT"/>
        </w:rPr>
      </w:pPr>
    </w:p>
    <w:p w14:paraId="4C3207E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Priedas </w:t>
      </w:r>
      <w:r w:rsidRPr="00A077FD">
        <w:rPr>
          <w:rFonts w:ascii="Arial" w:hAnsi="Arial" w:cs="Arial"/>
          <w:bCs/>
          <w:sz w:val="22"/>
          <w:szCs w:val="22"/>
          <w:lang w:val="lt-LT"/>
        </w:rPr>
        <w:t>Nr. 1 – Parduodamo metalų laužo rūšys, kiekiai, sandėliavimo vietos</w:t>
      </w:r>
      <w:r w:rsidRPr="00A077FD">
        <w:rPr>
          <w:rFonts w:ascii="Arial" w:hAnsi="Arial" w:cs="Arial"/>
          <w:sz w:val="22"/>
          <w:szCs w:val="22"/>
          <w:lang w:val="lt-LT"/>
        </w:rPr>
        <w:t xml:space="preserve"> </w:t>
      </w:r>
      <w:r w:rsidRPr="00A077FD">
        <w:rPr>
          <w:rFonts w:ascii="Arial" w:hAnsi="Arial" w:cs="Arial"/>
          <w:bCs/>
          <w:sz w:val="22"/>
          <w:szCs w:val="22"/>
          <w:lang w:val="lt-LT"/>
        </w:rPr>
        <w:t>ir už atliekų pridavimą atsakingi darbuotojai;</w:t>
      </w:r>
    </w:p>
    <w:p w14:paraId="366742D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bCs/>
          <w:sz w:val="22"/>
          <w:szCs w:val="22"/>
          <w:lang w:val="lt-LT"/>
        </w:rPr>
        <w:t>Priedas Nr. 2 – Metalų laužo perdavimo aktas</w:t>
      </w:r>
    </w:p>
    <w:p w14:paraId="327C75AB" w14:textId="77777777" w:rsidR="00F64AAF" w:rsidRPr="00A077FD" w:rsidRDefault="00F64AAF" w:rsidP="00F64AAF">
      <w:pPr>
        <w:spacing w:line="276" w:lineRule="auto"/>
        <w:ind w:right="-27"/>
        <w:jc w:val="both"/>
        <w:rPr>
          <w:rFonts w:ascii="Arial" w:hAnsi="Arial" w:cs="Arial"/>
          <w:sz w:val="22"/>
          <w:szCs w:val="22"/>
          <w:lang w:val="lt-LT"/>
        </w:rPr>
      </w:pPr>
    </w:p>
    <w:p w14:paraId="6BBAFE1B" w14:textId="77777777" w:rsidR="00F64AAF" w:rsidRPr="00A077FD" w:rsidRDefault="00F64AAF" w:rsidP="00F64AAF">
      <w:pPr>
        <w:spacing w:line="276" w:lineRule="auto"/>
        <w:ind w:left="3420" w:right="-27"/>
        <w:jc w:val="both"/>
        <w:rPr>
          <w:rFonts w:ascii="Arial" w:hAnsi="Arial" w:cs="Arial"/>
          <w:b/>
          <w:sz w:val="22"/>
          <w:szCs w:val="22"/>
          <w:lang w:val="lt-LT"/>
        </w:rPr>
      </w:pPr>
      <w:r w:rsidRPr="00A077FD">
        <w:rPr>
          <w:rFonts w:ascii="Arial" w:hAnsi="Arial" w:cs="Arial"/>
          <w:b/>
          <w:sz w:val="22"/>
          <w:szCs w:val="22"/>
          <w:lang w:val="lt-LT"/>
        </w:rPr>
        <w:t xml:space="preserve">XIV. ŠALIŲ REKVIZITAI </w:t>
      </w:r>
    </w:p>
    <w:p w14:paraId="7FB33B9B" w14:textId="77777777" w:rsidR="00F64AAF" w:rsidRPr="00A077FD"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A077FD" w14:paraId="420456DC" w14:textId="77777777" w:rsidTr="00F713F5">
        <w:tc>
          <w:tcPr>
            <w:tcW w:w="4667" w:type="dxa"/>
          </w:tcPr>
          <w:p w14:paraId="1A02956F" w14:textId="77777777" w:rsidR="000B3CB1" w:rsidRPr="00A077FD" w:rsidRDefault="000B3CB1" w:rsidP="000B3CB1">
            <w:pPr>
              <w:spacing w:line="276" w:lineRule="auto"/>
              <w:ind w:right="-27"/>
              <w:rPr>
                <w:rFonts w:ascii="Arial" w:hAnsi="Arial" w:cs="Arial"/>
                <w:sz w:val="22"/>
                <w:szCs w:val="22"/>
                <w:lang w:val="lt-LT"/>
              </w:rPr>
            </w:pPr>
            <w:r w:rsidRPr="00A077FD">
              <w:rPr>
                <w:rFonts w:ascii="Arial" w:hAnsi="Arial" w:cs="Arial"/>
                <w:b/>
                <w:sz w:val="22"/>
                <w:szCs w:val="22"/>
                <w:lang w:val="lt-LT"/>
              </w:rPr>
              <w:t>PARDAVĖJAS</w:t>
            </w:r>
          </w:p>
        </w:tc>
        <w:tc>
          <w:tcPr>
            <w:tcW w:w="277" w:type="dxa"/>
          </w:tcPr>
          <w:p w14:paraId="702B7AFE" w14:textId="77777777" w:rsidR="000B3CB1" w:rsidRPr="00A077FD"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A077FD" w:rsidRDefault="000B3CB1" w:rsidP="000B3CB1">
            <w:pPr>
              <w:spacing w:line="276" w:lineRule="auto"/>
              <w:ind w:right="-27"/>
              <w:jc w:val="both"/>
              <w:rPr>
                <w:rFonts w:ascii="Arial" w:hAnsi="Arial" w:cs="Arial"/>
                <w:sz w:val="22"/>
                <w:szCs w:val="22"/>
                <w:lang w:val="lt-LT"/>
              </w:rPr>
            </w:pPr>
            <w:r w:rsidRPr="00A077FD">
              <w:rPr>
                <w:rFonts w:ascii="Arial" w:hAnsi="Arial" w:cs="Arial"/>
                <w:b/>
                <w:sz w:val="22"/>
                <w:szCs w:val="22"/>
                <w:lang w:val="lt-LT"/>
              </w:rPr>
              <w:t>PIRKĖJAS</w:t>
            </w:r>
          </w:p>
        </w:tc>
      </w:tr>
      <w:tr w:rsidR="000345D0" w:rsidRPr="00A077FD" w14:paraId="7EE4E9A6" w14:textId="77777777" w:rsidTr="00F713F5">
        <w:tc>
          <w:tcPr>
            <w:tcW w:w="4667" w:type="dxa"/>
          </w:tcPr>
          <w:p w14:paraId="3B8500B3" w14:textId="1E180BAA" w:rsidR="000345D0" w:rsidRPr="00A077FD" w:rsidRDefault="000345D0" w:rsidP="000345D0">
            <w:pPr>
              <w:spacing w:line="276" w:lineRule="auto"/>
              <w:ind w:right="-27"/>
              <w:rPr>
                <w:rFonts w:ascii="Arial" w:hAnsi="Arial" w:cs="Arial"/>
                <w:b/>
                <w:sz w:val="22"/>
                <w:szCs w:val="22"/>
                <w:lang w:val="lt-LT"/>
              </w:rPr>
            </w:pPr>
          </w:p>
        </w:tc>
        <w:tc>
          <w:tcPr>
            <w:tcW w:w="277" w:type="dxa"/>
          </w:tcPr>
          <w:p w14:paraId="7878B78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4A24BFF5" w14:textId="3FBF31EF" w:rsidR="000345D0" w:rsidRPr="00A077FD" w:rsidRDefault="000345D0" w:rsidP="000345D0">
            <w:pPr>
              <w:spacing w:line="276" w:lineRule="auto"/>
              <w:ind w:right="-27"/>
              <w:jc w:val="both"/>
              <w:rPr>
                <w:rFonts w:ascii="Arial" w:hAnsi="Arial" w:cs="Arial"/>
                <w:bCs/>
                <w:sz w:val="22"/>
                <w:szCs w:val="22"/>
                <w:lang w:val="lt-LT"/>
              </w:rPr>
            </w:pPr>
          </w:p>
        </w:tc>
      </w:tr>
      <w:tr w:rsidR="000345D0" w:rsidRPr="00A077FD" w14:paraId="5575B3A3" w14:textId="77777777" w:rsidTr="00F713F5">
        <w:tc>
          <w:tcPr>
            <w:tcW w:w="4667" w:type="dxa"/>
          </w:tcPr>
          <w:p w14:paraId="2EE488BB" w14:textId="1B8443D7" w:rsidR="000345D0" w:rsidRPr="00A077FD" w:rsidRDefault="000345D0" w:rsidP="000345D0">
            <w:pPr>
              <w:spacing w:line="276" w:lineRule="auto"/>
              <w:ind w:right="-27"/>
              <w:rPr>
                <w:rFonts w:ascii="Arial" w:hAnsi="Arial" w:cs="Arial"/>
                <w:bCs/>
                <w:sz w:val="22"/>
                <w:szCs w:val="22"/>
                <w:lang w:val="lt-LT"/>
              </w:rPr>
            </w:pPr>
          </w:p>
        </w:tc>
        <w:tc>
          <w:tcPr>
            <w:tcW w:w="277" w:type="dxa"/>
          </w:tcPr>
          <w:p w14:paraId="105E387E"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9A9E2FD" w14:textId="24EB67B5" w:rsidR="000345D0" w:rsidRPr="00A077FD" w:rsidRDefault="000345D0" w:rsidP="000345D0">
            <w:pPr>
              <w:spacing w:line="276" w:lineRule="auto"/>
              <w:ind w:right="-27"/>
              <w:rPr>
                <w:rFonts w:ascii="Arial" w:hAnsi="Arial" w:cs="Arial"/>
                <w:bCs/>
                <w:sz w:val="22"/>
                <w:szCs w:val="22"/>
                <w:lang w:val="lt-LT"/>
              </w:rPr>
            </w:pPr>
          </w:p>
        </w:tc>
      </w:tr>
      <w:tr w:rsidR="000345D0" w:rsidRPr="00A077FD" w14:paraId="5CADCB12" w14:textId="77777777" w:rsidTr="00F713F5">
        <w:tc>
          <w:tcPr>
            <w:tcW w:w="4667" w:type="dxa"/>
          </w:tcPr>
          <w:p w14:paraId="1F79691B" w14:textId="3C2B42BB" w:rsidR="000345D0" w:rsidRPr="00A077FD" w:rsidRDefault="000345D0" w:rsidP="000345D0">
            <w:pPr>
              <w:spacing w:line="276" w:lineRule="auto"/>
              <w:ind w:right="-27"/>
              <w:rPr>
                <w:rFonts w:ascii="Arial" w:hAnsi="Arial" w:cs="Arial"/>
                <w:bCs/>
                <w:sz w:val="22"/>
                <w:szCs w:val="22"/>
                <w:lang w:val="lt-LT"/>
              </w:rPr>
            </w:pPr>
          </w:p>
        </w:tc>
        <w:tc>
          <w:tcPr>
            <w:tcW w:w="277" w:type="dxa"/>
          </w:tcPr>
          <w:p w14:paraId="0FC1F21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E707E66" w14:textId="75F64D70" w:rsidR="000345D0" w:rsidRPr="00A077FD" w:rsidRDefault="000345D0" w:rsidP="000345D0">
            <w:pPr>
              <w:spacing w:line="276" w:lineRule="auto"/>
              <w:ind w:right="-27"/>
              <w:rPr>
                <w:rFonts w:ascii="Arial" w:hAnsi="Arial" w:cs="Arial"/>
                <w:bCs/>
                <w:sz w:val="22"/>
                <w:szCs w:val="22"/>
                <w:lang w:val="lt-LT"/>
              </w:rPr>
            </w:pPr>
          </w:p>
        </w:tc>
      </w:tr>
      <w:tr w:rsidR="000345D0" w:rsidRPr="00A077FD" w14:paraId="7C14BFCB" w14:textId="77777777" w:rsidTr="00F713F5">
        <w:tc>
          <w:tcPr>
            <w:tcW w:w="4667" w:type="dxa"/>
          </w:tcPr>
          <w:p w14:paraId="12545E57" w14:textId="62ABDF8A" w:rsidR="000345D0" w:rsidRPr="00A077FD" w:rsidRDefault="000345D0" w:rsidP="000345D0">
            <w:pPr>
              <w:spacing w:line="276" w:lineRule="auto"/>
              <w:ind w:right="-27"/>
              <w:rPr>
                <w:rFonts w:ascii="Arial" w:hAnsi="Arial" w:cs="Arial"/>
                <w:bCs/>
                <w:sz w:val="22"/>
                <w:szCs w:val="22"/>
                <w:lang w:val="lt-LT"/>
              </w:rPr>
            </w:pPr>
          </w:p>
        </w:tc>
        <w:tc>
          <w:tcPr>
            <w:tcW w:w="277" w:type="dxa"/>
          </w:tcPr>
          <w:p w14:paraId="49B3D93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39FFF60" w14:textId="0505B4DB" w:rsidR="000345D0" w:rsidRPr="00A077FD" w:rsidRDefault="000345D0" w:rsidP="000345D0">
            <w:pPr>
              <w:spacing w:line="276" w:lineRule="auto"/>
              <w:ind w:right="-27"/>
              <w:rPr>
                <w:rFonts w:ascii="Arial" w:hAnsi="Arial" w:cs="Arial"/>
                <w:bCs/>
                <w:sz w:val="22"/>
                <w:szCs w:val="22"/>
                <w:lang w:val="lt-LT"/>
              </w:rPr>
            </w:pPr>
          </w:p>
        </w:tc>
      </w:tr>
      <w:tr w:rsidR="000345D0" w:rsidRPr="00A077FD" w14:paraId="461B30E8" w14:textId="77777777" w:rsidTr="00F713F5">
        <w:tc>
          <w:tcPr>
            <w:tcW w:w="4667" w:type="dxa"/>
          </w:tcPr>
          <w:p w14:paraId="430EB83F" w14:textId="76ABA8A4" w:rsidR="000345D0" w:rsidRPr="00A077FD" w:rsidRDefault="000345D0" w:rsidP="000345D0">
            <w:pPr>
              <w:spacing w:line="276" w:lineRule="auto"/>
              <w:ind w:right="-27"/>
              <w:rPr>
                <w:rFonts w:ascii="Arial" w:hAnsi="Arial" w:cs="Arial"/>
                <w:bCs/>
                <w:sz w:val="22"/>
                <w:szCs w:val="22"/>
                <w:lang w:val="lt-LT"/>
              </w:rPr>
            </w:pPr>
          </w:p>
        </w:tc>
        <w:tc>
          <w:tcPr>
            <w:tcW w:w="277" w:type="dxa"/>
          </w:tcPr>
          <w:p w14:paraId="26BF192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C341BCD" w14:textId="46F7F014" w:rsidR="000345D0" w:rsidRPr="00A077FD" w:rsidRDefault="000345D0" w:rsidP="000345D0">
            <w:pPr>
              <w:spacing w:line="276" w:lineRule="auto"/>
              <w:ind w:right="-27"/>
              <w:rPr>
                <w:rFonts w:ascii="Arial" w:hAnsi="Arial" w:cs="Arial"/>
                <w:bCs/>
                <w:sz w:val="22"/>
                <w:szCs w:val="22"/>
                <w:lang w:val="lt-LT"/>
              </w:rPr>
            </w:pPr>
          </w:p>
        </w:tc>
      </w:tr>
      <w:tr w:rsidR="000345D0" w:rsidRPr="00A077FD" w14:paraId="78F678C9" w14:textId="77777777" w:rsidTr="00F713F5">
        <w:tc>
          <w:tcPr>
            <w:tcW w:w="4667" w:type="dxa"/>
          </w:tcPr>
          <w:p w14:paraId="1C301F48" w14:textId="327190EB" w:rsidR="000345D0" w:rsidRPr="00A077FD" w:rsidRDefault="000345D0" w:rsidP="000345D0">
            <w:pPr>
              <w:spacing w:line="276" w:lineRule="auto"/>
              <w:ind w:right="-27"/>
              <w:rPr>
                <w:rFonts w:ascii="Arial" w:hAnsi="Arial" w:cs="Arial"/>
                <w:bCs/>
                <w:sz w:val="22"/>
                <w:szCs w:val="22"/>
                <w:lang w:val="lt-LT"/>
              </w:rPr>
            </w:pPr>
          </w:p>
        </w:tc>
        <w:tc>
          <w:tcPr>
            <w:tcW w:w="277" w:type="dxa"/>
          </w:tcPr>
          <w:p w14:paraId="7D2CCF5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3B1A3F2D" w14:textId="30C203C9" w:rsidR="000345D0" w:rsidRPr="00A077FD" w:rsidRDefault="000345D0" w:rsidP="000345D0">
            <w:pPr>
              <w:spacing w:line="276" w:lineRule="auto"/>
              <w:ind w:right="-27"/>
              <w:rPr>
                <w:rFonts w:ascii="Arial" w:hAnsi="Arial" w:cs="Arial"/>
                <w:bCs/>
                <w:sz w:val="22"/>
                <w:szCs w:val="22"/>
                <w:lang w:val="lt-LT"/>
              </w:rPr>
            </w:pPr>
          </w:p>
        </w:tc>
      </w:tr>
      <w:tr w:rsidR="000B3CB1" w:rsidRPr="00A077FD" w14:paraId="139118DD" w14:textId="77777777" w:rsidTr="00F713F5">
        <w:tc>
          <w:tcPr>
            <w:tcW w:w="4667" w:type="dxa"/>
          </w:tcPr>
          <w:p w14:paraId="2284B640" w14:textId="49D14C3B" w:rsidR="000B3CB1" w:rsidRPr="00A077FD" w:rsidRDefault="000B3CB1" w:rsidP="000B3CB1">
            <w:pPr>
              <w:spacing w:line="276" w:lineRule="auto"/>
              <w:ind w:right="-27"/>
              <w:rPr>
                <w:rFonts w:ascii="Arial" w:hAnsi="Arial" w:cs="Arial"/>
                <w:bCs/>
                <w:sz w:val="22"/>
                <w:szCs w:val="22"/>
                <w:lang w:val="lt-LT"/>
              </w:rPr>
            </w:pPr>
          </w:p>
        </w:tc>
        <w:tc>
          <w:tcPr>
            <w:tcW w:w="277" w:type="dxa"/>
          </w:tcPr>
          <w:p w14:paraId="58507935"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2246DCCB" w14:textId="08199D0B" w:rsidR="000B3CB1" w:rsidRPr="00A077FD" w:rsidRDefault="000B3CB1" w:rsidP="000B3CB1">
            <w:pPr>
              <w:spacing w:line="276" w:lineRule="auto"/>
              <w:ind w:right="-27"/>
              <w:rPr>
                <w:rFonts w:ascii="Arial" w:hAnsi="Arial" w:cs="Arial"/>
                <w:bCs/>
                <w:sz w:val="22"/>
                <w:szCs w:val="22"/>
                <w:lang w:val="lt-LT"/>
              </w:rPr>
            </w:pPr>
          </w:p>
        </w:tc>
      </w:tr>
      <w:tr w:rsidR="000B3CB1" w:rsidRPr="00A077FD" w14:paraId="073B8465" w14:textId="77777777" w:rsidTr="00F713F5">
        <w:tc>
          <w:tcPr>
            <w:tcW w:w="4667" w:type="dxa"/>
          </w:tcPr>
          <w:p w14:paraId="407383D8" w14:textId="7D664A7F" w:rsidR="000B3CB1" w:rsidRPr="00A077FD" w:rsidRDefault="000B3CB1" w:rsidP="000B3CB1">
            <w:pPr>
              <w:spacing w:line="276" w:lineRule="auto"/>
              <w:ind w:right="-27"/>
              <w:rPr>
                <w:rFonts w:ascii="Arial" w:hAnsi="Arial" w:cs="Arial"/>
                <w:bCs/>
                <w:sz w:val="22"/>
                <w:szCs w:val="22"/>
                <w:lang w:val="lt-LT"/>
              </w:rPr>
            </w:pPr>
          </w:p>
        </w:tc>
        <w:tc>
          <w:tcPr>
            <w:tcW w:w="277" w:type="dxa"/>
          </w:tcPr>
          <w:p w14:paraId="2A95B9BB"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4D03009E" w14:textId="59AA5C54" w:rsidR="00B05D6C" w:rsidRPr="00A077FD" w:rsidRDefault="00B05D6C" w:rsidP="000B3CB1">
            <w:pPr>
              <w:spacing w:line="276" w:lineRule="auto"/>
              <w:ind w:right="-27"/>
              <w:rPr>
                <w:rFonts w:ascii="Arial" w:hAnsi="Arial" w:cs="Arial"/>
                <w:bCs/>
                <w:sz w:val="22"/>
                <w:szCs w:val="22"/>
                <w:lang w:val="lt-LT"/>
              </w:rPr>
            </w:pPr>
          </w:p>
        </w:tc>
      </w:tr>
      <w:tr w:rsidR="000B3CB1" w:rsidRPr="00A077FD" w14:paraId="3D974A7A" w14:textId="77777777" w:rsidTr="00F713F5">
        <w:tc>
          <w:tcPr>
            <w:tcW w:w="4667" w:type="dxa"/>
          </w:tcPr>
          <w:p w14:paraId="1152C5C0" w14:textId="5844ECE3" w:rsidR="000B3CB1" w:rsidRPr="00A077FD" w:rsidRDefault="000B3CB1" w:rsidP="000B3CB1">
            <w:pPr>
              <w:spacing w:line="276" w:lineRule="auto"/>
              <w:ind w:right="-27"/>
              <w:rPr>
                <w:rFonts w:ascii="Arial" w:hAnsi="Arial" w:cs="Arial"/>
                <w:bCs/>
                <w:sz w:val="22"/>
                <w:szCs w:val="22"/>
                <w:lang w:val="lt-LT"/>
              </w:rPr>
            </w:pPr>
          </w:p>
        </w:tc>
        <w:tc>
          <w:tcPr>
            <w:tcW w:w="277" w:type="dxa"/>
          </w:tcPr>
          <w:p w14:paraId="2F790CED"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51F1A016" w14:textId="77777777" w:rsidR="000B3CB1" w:rsidRPr="00A077FD" w:rsidRDefault="000B3CB1" w:rsidP="000B3CB1">
            <w:pPr>
              <w:spacing w:line="276" w:lineRule="auto"/>
              <w:ind w:right="-27"/>
              <w:rPr>
                <w:rFonts w:ascii="Arial" w:hAnsi="Arial" w:cs="Arial"/>
                <w:bCs/>
                <w:sz w:val="22"/>
                <w:szCs w:val="22"/>
                <w:lang w:val="lt-LT"/>
              </w:rPr>
            </w:pPr>
          </w:p>
        </w:tc>
      </w:tr>
      <w:tr w:rsidR="000B3CB1" w:rsidRPr="00A077FD" w14:paraId="4C568DAB" w14:textId="77777777" w:rsidTr="00F713F5">
        <w:tc>
          <w:tcPr>
            <w:tcW w:w="4667" w:type="dxa"/>
          </w:tcPr>
          <w:p w14:paraId="51D53B6D" w14:textId="77777777" w:rsidR="000B3CB1" w:rsidRPr="00A077FD" w:rsidRDefault="000B3CB1" w:rsidP="000B3CB1">
            <w:pPr>
              <w:spacing w:line="276" w:lineRule="auto"/>
              <w:ind w:right="-27"/>
              <w:rPr>
                <w:rFonts w:ascii="Arial" w:hAnsi="Arial" w:cs="Arial"/>
                <w:bCs/>
                <w:sz w:val="22"/>
                <w:szCs w:val="22"/>
                <w:lang w:val="lt-LT"/>
              </w:rPr>
            </w:pPr>
          </w:p>
        </w:tc>
        <w:tc>
          <w:tcPr>
            <w:tcW w:w="277" w:type="dxa"/>
          </w:tcPr>
          <w:p w14:paraId="7C559B96"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0CA6C405"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38C78D60"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090D7FE2" w14:textId="380EE5EF" w:rsidR="00B05D6C" w:rsidRPr="00A077FD" w:rsidRDefault="00B05D6C" w:rsidP="00795733">
            <w:pPr>
              <w:shd w:val="clear" w:color="auto" w:fill="FFFFFF"/>
              <w:spacing w:line="276" w:lineRule="auto"/>
              <w:ind w:left="14" w:right="-27"/>
              <w:jc w:val="both"/>
              <w:rPr>
                <w:rFonts w:ascii="Arial" w:hAnsi="Arial" w:cs="Arial"/>
                <w:sz w:val="22"/>
                <w:szCs w:val="22"/>
                <w:lang w:val="lt-LT"/>
              </w:rPr>
            </w:pPr>
          </w:p>
          <w:p w14:paraId="135FB419"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97AAFDC"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4E12509" w14:textId="77777777" w:rsidR="000B3CB1" w:rsidRPr="00A077FD" w:rsidRDefault="000B3CB1" w:rsidP="00A077FD">
            <w:pPr>
              <w:shd w:val="clear" w:color="auto" w:fill="FFFFFF"/>
              <w:spacing w:line="276" w:lineRule="auto"/>
              <w:ind w:right="-27"/>
              <w:rPr>
                <w:rFonts w:ascii="Arial" w:hAnsi="Arial" w:cs="Arial"/>
                <w:bCs/>
                <w:sz w:val="22"/>
                <w:szCs w:val="22"/>
                <w:lang w:val="lt-LT"/>
              </w:rPr>
            </w:pPr>
          </w:p>
        </w:tc>
      </w:tr>
      <w:tr w:rsidR="000B3CB1" w:rsidRPr="00A077FD" w14:paraId="768ECB7C" w14:textId="77777777" w:rsidTr="00F713F5">
        <w:tc>
          <w:tcPr>
            <w:tcW w:w="4667" w:type="dxa"/>
          </w:tcPr>
          <w:p w14:paraId="2F85AE94" w14:textId="77777777" w:rsidR="000B3CB1" w:rsidRPr="00A077FD" w:rsidRDefault="000B3CB1" w:rsidP="000B3CB1">
            <w:pPr>
              <w:spacing w:line="276" w:lineRule="auto"/>
              <w:ind w:right="-27"/>
              <w:rPr>
                <w:rFonts w:ascii="Arial" w:hAnsi="Arial" w:cs="Arial"/>
                <w:spacing w:val="-9"/>
                <w:sz w:val="22"/>
                <w:szCs w:val="22"/>
                <w:lang w:val="lt-LT"/>
              </w:rPr>
            </w:pPr>
          </w:p>
        </w:tc>
        <w:tc>
          <w:tcPr>
            <w:tcW w:w="277" w:type="dxa"/>
          </w:tcPr>
          <w:p w14:paraId="368730A5" w14:textId="77777777" w:rsidR="000B3CB1" w:rsidRPr="00A077FD" w:rsidRDefault="000B3CB1" w:rsidP="000B3CB1">
            <w:pPr>
              <w:spacing w:line="276" w:lineRule="auto"/>
              <w:ind w:right="-27"/>
              <w:rPr>
                <w:rFonts w:ascii="Arial" w:hAnsi="Arial" w:cs="Arial"/>
                <w:sz w:val="22"/>
                <w:szCs w:val="22"/>
                <w:lang w:val="lt-LT"/>
              </w:rPr>
            </w:pPr>
          </w:p>
        </w:tc>
        <w:tc>
          <w:tcPr>
            <w:tcW w:w="4666" w:type="dxa"/>
          </w:tcPr>
          <w:p w14:paraId="7B61EB5A" w14:textId="77777777" w:rsidR="000B3CB1" w:rsidRPr="00A077FD" w:rsidRDefault="000B3CB1" w:rsidP="000B3CB1">
            <w:pPr>
              <w:shd w:val="clear" w:color="auto" w:fill="FFFFFF"/>
              <w:spacing w:line="276" w:lineRule="auto"/>
              <w:ind w:right="-27"/>
              <w:jc w:val="both"/>
              <w:rPr>
                <w:rFonts w:ascii="Arial" w:hAnsi="Arial" w:cs="Arial"/>
                <w:sz w:val="22"/>
                <w:szCs w:val="22"/>
                <w:lang w:val="lt-LT"/>
              </w:rPr>
            </w:pPr>
          </w:p>
        </w:tc>
      </w:tr>
    </w:tbl>
    <w:p w14:paraId="5F21548C" w14:textId="77777777" w:rsidR="00F64AAF" w:rsidRPr="00A077FD" w:rsidRDefault="00F64AAF" w:rsidP="00F64AAF">
      <w:pPr>
        <w:spacing w:line="276" w:lineRule="auto"/>
        <w:ind w:right="-27"/>
        <w:rPr>
          <w:rFonts w:ascii="Arial" w:hAnsi="Arial" w:cs="Arial"/>
          <w:sz w:val="22"/>
          <w:szCs w:val="22"/>
          <w:lang w:val="lt-LT"/>
        </w:rPr>
      </w:pPr>
    </w:p>
    <w:p w14:paraId="798CFF28" w14:textId="77777777" w:rsidR="008A7EAD" w:rsidRPr="00A077FD" w:rsidRDefault="008A7EAD" w:rsidP="00F64AAF">
      <w:pPr>
        <w:spacing w:line="276" w:lineRule="auto"/>
        <w:ind w:right="-27"/>
        <w:rPr>
          <w:rFonts w:ascii="Arial" w:hAnsi="Arial" w:cs="Arial"/>
          <w:sz w:val="22"/>
          <w:szCs w:val="22"/>
          <w:lang w:val="lt-LT"/>
        </w:rPr>
      </w:pPr>
    </w:p>
    <w:p w14:paraId="0CD70E52" w14:textId="77777777" w:rsidR="008A7EAD" w:rsidRPr="00A077FD" w:rsidRDefault="008A7EAD" w:rsidP="00F64AAF">
      <w:pPr>
        <w:spacing w:line="276" w:lineRule="auto"/>
        <w:ind w:right="-27"/>
        <w:rPr>
          <w:rFonts w:ascii="Arial" w:hAnsi="Arial" w:cs="Arial"/>
          <w:sz w:val="22"/>
          <w:szCs w:val="22"/>
          <w:lang w:val="lt-LT"/>
        </w:rPr>
      </w:pPr>
    </w:p>
    <w:p w14:paraId="4E609206" w14:textId="77777777" w:rsidR="007C517A" w:rsidRPr="00A077FD" w:rsidRDefault="007C517A" w:rsidP="00F64AAF">
      <w:pPr>
        <w:spacing w:line="276" w:lineRule="auto"/>
        <w:ind w:right="-27"/>
        <w:rPr>
          <w:rFonts w:ascii="Arial" w:hAnsi="Arial" w:cs="Arial"/>
          <w:sz w:val="22"/>
          <w:szCs w:val="22"/>
          <w:lang w:val="lt-LT"/>
        </w:rPr>
      </w:pPr>
    </w:p>
    <w:p w14:paraId="403F6FED" w14:textId="77777777" w:rsidR="007C517A" w:rsidRPr="00A077FD" w:rsidRDefault="007C517A" w:rsidP="00F64AAF">
      <w:pPr>
        <w:spacing w:line="276" w:lineRule="auto"/>
        <w:ind w:right="-27"/>
        <w:rPr>
          <w:rFonts w:ascii="Arial" w:hAnsi="Arial" w:cs="Arial"/>
          <w:sz w:val="22"/>
          <w:szCs w:val="22"/>
          <w:lang w:val="lt-LT"/>
        </w:rPr>
      </w:pPr>
    </w:p>
    <w:p w14:paraId="3E243D76" w14:textId="77777777" w:rsidR="007C517A" w:rsidRPr="00A077FD" w:rsidRDefault="007C517A" w:rsidP="00F64AAF">
      <w:pPr>
        <w:spacing w:line="276" w:lineRule="auto"/>
        <w:ind w:right="-27"/>
        <w:rPr>
          <w:rFonts w:ascii="Arial" w:hAnsi="Arial" w:cs="Arial"/>
          <w:sz w:val="22"/>
          <w:szCs w:val="22"/>
          <w:lang w:val="lt-LT"/>
        </w:rPr>
      </w:pPr>
    </w:p>
    <w:p w14:paraId="086886E9" w14:textId="77777777" w:rsidR="007C517A" w:rsidRPr="00A077FD" w:rsidRDefault="007C517A" w:rsidP="00F64AAF">
      <w:pPr>
        <w:spacing w:line="276" w:lineRule="auto"/>
        <w:ind w:right="-27"/>
        <w:rPr>
          <w:rFonts w:ascii="Arial" w:hAnsi="Arial" w:cs="Arial"/>
          <w:sz w:val="22"/>
          <w:szCs w:val="22"/>
          <w:lang w:val="lt-LT"/>
        </w:rPr>
      </w:pPr>
    </w:p>
    <w:p w14:paraId="49950CAB" w14:textId="77777777" w:rsidR="007C517A" w:rsidRPr="00A077FD" w:rsidRDefault="007C517A" w:rsidP="00F64AAF">
      <w:pPr>
        <w:spacing w:line="276" w:lineRule="auto"/>
        <w:ind w:right="-27"/>
        <w:rPr>
          <w:rFonts w:ascii="Arial" w:hAnsi="Arial" w:cs="Arial"/>
          <w:sz w:val="22"/>
          <w:szCs w:val="22"/>
          <w:lang w:val="lt-LT"/>
        </w:rPr>
      </w:pPr>
    </w:p>
    <w:p w14:paraId="741D97DA" w14:textId="77777777" w:rsidR="007C517A" w:rsidRPr="00A077FD" w:rsidRDefault="007C517A" w:rsidP="00F64AAF">
      <w:pPr>
        <w:spacing w:line="276" w:lineRule="auto"/>
        <w:ind w:right="-27"/>
        <w:rPr>
          <w:rFonts w:ascii="Arial" w:hAnsi="Arial" w:cs="Arial"/>
          <w:sz w:val="22"/>
          <w:szCs w:val="22"/>
          <w:lang w:val="lt-LT"/>
        </w:rPr>
      </w:pPr>
    </w:p>
    <w:p w14:paraId="6E3C0F44" w14:textId="77777777" w:rsidR="007C517A" w:rsidRPr="00A077FD" w:rsidRDefault="007C517A" w:rsidP="00F64AAF">
      <w:pPr>
        <w:spacing w:line="276" w:lineRule="auto"/>
        <w:ind w:right="-27"/>
        <w:rPr>
          <w:rFonts w:ascii="Arial" w:hAnsi="Arial" w:cs="Arial"/>
          <w:sz w:val="22"/>
          <w:szCs w:val="22"/>
          <w:lang w:val="lt-LT"/>
        </w:rPr>
      </w:pPr>
    </w:p>
    <w:p w14:paraId="76534B57" w14:textId="77777777" w:rsidR="007C517A" w:rsidRPr="00A077FD" w:rsidRDefault="007C517A" w:rsidP="00F64AAF">
      <w:pPr>
        <w:spacing w:line="276" w:lineRule="auto"/>
        <w:ind w:right="-27"/>
        <w:rPr>
          <w:rFonts w:ascii="Arial" w:hAnsi="Arial" w:cs="Arial"/>
          <w:sz w:val="22"/>
          <w:szCs w:val="22"/>
          <w:lang w:val="lt-LT"/>
        </w:rPr>
      </w:pPr>
    </w:p>
    <w:p w14:paraId="2D120FA2" w14:textId="77777777" w:rsidR="007C517A" w:rsidRPr="00A077FD" w:rsidRDefault="007C517A" w:rsidP="00F64AAF">
      <w:pPr>
        <w:spacing w:line="276" w:lineRule="auto"/>
        <w:ind w:right="-27"/>
        <w:rPr>
          <w:rFonts w:ascii="Arial" w:hAnsi="Arial" w:cs="Arial"/>
          <w:sz w:val="22"/>
          <w:szCs w:val="22"/>
          <w:lang w:val="lt-LT"/>
        </w:rPr>
      </w:pPr>
    </w:p>
    <w:p w14:paraId="612C5B6C" w14:textId="77777777" w:rsidR="007C517A" w:rsidRPr="00A077FD" w:rsidRDefault="007C517A" w:rsidP="00F64AAF">
      <w:pPr>
        <w:spacing w:line="276" w:lineRule="auto"/>
        <w:ind w:right="-27"/>
        <w:rPr>
          <w:rFonts w:ascii="Arial" w:hAnsi="Arial" w:cs="Arial"/>
          <w:sz w:val="22"/>
          <w:szCs w:val="22"/>
          <w:lang w:val="lt-LT"/>
        </w:rPr>
      </w:pPr>
    </w:p>
    <w:p w14:paraId="3438B656" w14:textId="77777777" w:rsidR="00A077FD" w:rsidRPr="00A077FD" w:rsidRDefault="00A077FD" w:rsidP="00F64AAF">
      <w:pPr>
        <w:spacing w:line="276" w:lineRule="auto"/>
        <w:ind w:right="-27"/>
        <w:rPr>
          <w:rFonts w:ascii="Arial" w:hAnsi="Arial" w:cs="Arial"/>
          <w:sz w:val="22"/>
          <w:szCs w:val="22"/>
          <w:lang w:val="lt-LT"/>
        </w:rPr>
      </w:pPr>
    </w:p>
    <w:p w14:paraId="6DE98B79" w14:textId="77777777" w:rsidR="00A077FD" w:rsidRPr="00A077FD" w:rsidRDefault="00A077FD" w:rsidP="00F64AAF">
      <w:pPr>
        <w:spacing w:line="276" w:lineRule="auto"/>
        <w:ind w:right="-27"/>
        <w:rPr>
          <w:rFonts w:ascii="Arial" w:hAnsi="Arial" w:cs="Arial"/>
          <w:sz w:val="22"/>
          <w:szCs w:val="22"/>
          <w:lang w:val="lt-LT"/>
        </w:rPr>
      </w:pPr>
    </w:p>
    <w:p w14:paraId="7D5522B6" w14:textId="77777777" w:rsidR="00A077FD" w:rsidRPr="00A077FD" w:rsidRDefault="00A077FD" w:rsidP="00F64AAF">
      <w:pPr>
        <w:spacing w:line="276" w:lineRule="auto"/>
        <w:ind w:right="-27"/>
        <w:rPr>
          <w:rFonts w:ascii="Arial" w:hAnsi="Arial" w:cs="Arial"/>
          <w:sz w:val="22"/>
          <w:szCs w:val="22"/>
          <w:lang w:val="lt-LT"/>
        </w:rPr>
      </w:pPr>
    </w:p>
    <w:p w14:paraId="149FC9A3" w14:textId="77777777" w:rsidR="00A077FD" w:rsidRPr="00A077FD" w:rsidRDefault="00A077FD" w:rsidP="00F64AAF">
      <w:pPr>
        <w:spacing w:line="276" w:lineRule="auto"/>
        <w:ind w:right="-27"/>
        <w:rPr>
          <w:rFonts w:ascii="Arial" w:hAnsi="Arial" w:cs="Arial"/>
          <w:sz w:val="22"/>
          <w:szCs w:val="22"/>
          <w:lang w:val="lt-LT"/>
        </w:rPr>
      </w:pPr>
    </w:p>
    <w:p w14:paraId="37867973" w14:textId="77777777" w:rsidR="007C517A" w:rsidRDefault="007C517A" w:rsidP="00F64AAF">
      <w:pPr>
        <w:spacing w:line="276" w:lineRule="auto"/>
        <w:ind w:right="-27"/>
        <w:rPr>
          <w:rFonts w:ascii="Arial" w:hAnsi="Arial" w:cs="Arial"/>
          <w:sz w:val="22"/>
          <w:szCs w:val="22"/>
          <w:lang w:val="lt-LT"/>
        </w:rPr>
      </w:pPr>
    </w:p>
    <w:p w14:paraId="72B4B9D2" w14:textId="77777777" w:rsidR="001A433E" w:rsidRDefault="001A433E" w:rsidP="00F64AAF">
      <w:pPr>
        <w:spacing w:line="276" w:lineRule="auto"/>
        <w:ind w:right="-27"/>
        <w:rPr>
          <w:rFonts w:ascii="Arial" w:hAnsi="Arial" w:cs="Arial"/>
          <w:sz w:val="22"/>
          <w:szCs w:val="22"/>
          <w:lang w:val="lt-LT"/>
        </w:rPr>
      </w:pPr>
    </w:p>
    <w:p w14:paraId="133BFE71" w14:textId="77777777" w:rsidR="001A433E" w:rsidRDefault="001A433E" w:rsidP="00F64AAF">
      <w:pPr>
        <w:spacing w:line="276" w:lineRule="auto"/>
        <w:ind w:right="-27"/>
        <w:rPr>
          <w:rFonts w:ascii="Arial" w:hAnsi="Arial" w:cs="Arial"/>
          <w:sz w:val="22"/>
          <w:szCs w:val="22"/>
          <w:lang w:val="lt-LT"/>
        </w:rPr>
      </w:pPr>
    </w:p>
    <w:p w14:paraId="45378AAF" w14:textId="77777777" w:rsidR="001A433E" w:rsidRDefault="001A433E" w:rsidP="00F64AAF">
      <w:pPr>
        <w:spacing w:line="276" w:lineRule="auto"/>
        <w:ind w:right="-27"/>
        <w:rPr>
          <w:rFonts w:ascii="Arial" w:hAnsi="Arial" w:cs="Arial"/>
          <w:sz w:val="22"/>
          <w:szCs w:val="22"/>
          <w:lang w:val="lt-LT"/>
        </w:rPr>
      </w:pPr>
    </w:p>
    <w:p w14:paraId="1510F002" w14:textId="77777777" w:rsidR="001A433E" w:rsidRPr="00A077FD" w:rsidRDefault="001A433E" w:rsidP="00F64AAF">
      <w:pPr>
        <w:spacing w:line="276" w:lineRule="auto"/>
        <w:ind w:right="-27"/>
        <w:rPr>
          <w:rFonts w:ascii="Arial" w:hAnsi="Arial" w:cs="Arial"/>
          <w:sz w:val="22"/>
          <w:szCs w:val="22"/>
          <w:lang w:val="lt-LT"/>
        </w:rPr>
      </w:pPr>
    </w:p>
    <w:p w14:paraId="051D4ED9" w14:textId="094382E5" w:rsidR="007C517A" w:rsidRPr="00A077FD" w:rsidRDefault="007C517A" w:rsidP="00F64AAF">
      <w:pPr>
        <w:spacing w:line="276" w:lineRule="auto"/>
        <w:ind w:right="-27"/>
        <w:rPr>
          <w:rFonts w:ascii="Arial" w:hAnsi="Arial" w:cs="Arial"/>
          <w:sz w:val="22"/>
          <w:szCs w:val="22"/>
          <w:lang w:val="lt-LT"/>
        </w:rPr>
      </w:pPr>
    </w:p>
    <w:p w14:paraId="32D39B86"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 xml:space="preserve">Sutarties rengėjas (TVP): Mindaugas Bulvydas +370 66940479 </w:t>
      </w:r>
      <w:proofErr w:type="spellStart"/>
      <w:r w:rsidRPr="00A077FD">
        <w:rPr>
          <w:rFonts w:ascii="Arial" w:hAnsi="Arial" w:cs="Arial"/>
          <w:sz w:val="22"/>
          <w:szCs w:val="22"/>
          <w:lang w:val="lt-LT"/>
        </w:rPr>
        <w:t>el.p</w:t>
      </w:r>
      <w:proofErr w:type="spellEnd"/>
      <w:r w:rsidRPr="00A077FD">
        <w:rPr>
          <w:rFonts w:ascii="Arial" w:hAnsi="Arial" w:cs="Arial"/>
          <w:b/>
          <w:bCs/>
          <w:sz w:val="22"/>
          <w:szCs w:val="22"/>
          <w:lang w:val="lt-LT"/>
        </w:rPr>
        <w:t xml:space="preserve">.: </w:t>
      </w:r>
      <w:r w:rsidRPr="00A077FD">
        <w:rPr>
          <w:rFonts w:ascii="Arial" w:hAnsi="Arial" w:cs="Arial"/>
          <w:sz w:val="22"/>
          <w:szCs w:val="22"/>
          <w:lang w:val="en-US"/>
        </w:rPr>
        <w:t>mindaugas.bulvydas@ltg.lt</w:t>
      </w:r>
    </w:p>
    <w:p w14:paraId="7B023952"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Už Sutarties vykdymą atsakingas asmuo: Diana Gineitienė</w:t>
      </w:r>
      <w:r w:rsidRPr="00A077FD">
        <w:rPr>
          <w:rFonts w:ascii="Arial" w:hAnsi="Arial" w:cs="Arial"/>
          <w:bCs/>
          <w:sz w:val="22"/>
          <w:szCs w:val="22"/>
          <w:lang w:val="lt-LT"/>
        </w:rPr>
        <w:t xml:space="preserve">,861965702 </w:t>
      </w:r>
      <w:proofErr w:type="spellStart"/>
      <w:r w:rsidRPr="00A077FD">
        <w:rPr>
          <w:rFonts w:ascii="Arial" w:hAnsi="Arial" w:cs="Arial"/>
          <w:bCs/>
          <w:sz w:val="22"/>
          <w:szCs w:val="22"/>
          <w:lang w:val="lt-LT"/>
        </w:rPr>
        <w:t>el.p</w:t>
      </w:r>
      <w:proofErr w:type="spellEnd"/>
      <w:r w:rsidRPr="00A077FD">
        <w:rPr>
          <w:rFonts w:ascii="Arial" w:hAnsi="Arial" w:cs="Arial"/>
          <w:bCs/>
          <w:sz w:val="22"/>
          <w:szCs w:val="22"/>
          <w:lang w:val="lt-LT"/>
        </w:rPr>
        <w:t xml:space="preserve">.: </w:t>
      </w:r>
      <w:hyperlink r:id="rId8" w:history="1">
        <w:r w:rsidRPr="00A077FD">
          <w:rPr>
            <w:rStyle w:val="Hyperlink"/>
            <w:rFonts w:ascii="Arial" w:hAnsi="Arial" w:cs="Arial"/>
            <w:sz w:val="22"/>
            <w:szCs w:val="22"/>
          </w:rPr>
          <w:t>diana.gineitiene@ltginfra.lt</w:t>
        </w:r>
      </w:hyperlink>
      <w:r w:rsidRPr="00A077FD">
        <w:rPr>
          <w:rFonts w:ascii="Arial" w:hAnsi="Arial" w:cs="Arial"/>
        </w:rPr>
        <w:t xml:space="preserve"> </w:t>
      </w:r>
    </w:p>
    <w:p w14:paraId="02FC5873" w14:textId="77777777" w:rsidR="00C050BE" w:rsidRPr="00A077FD" w:rsidRDefault="00C050BE" w:rsidP="00C26FA3">
      <w:pPr>
        <w:ind w:right="-27"/>
        <w:jc w:val="both"/>
        <w:rPr>
          <w:rFonts w:ascii="Arial" w:hAnsi="Arial" w:cs="Arial"/>
          <w:sz w:val="22"/>
          <w:szCs w:val="22"/>
          <w:lang w:val="lt-LT"/>
        </w:rPr>
      </w:pPr>
    </w:p>
    <w:p w14:paraId="3E0E265E" w14:textId="77777777" w:rsidR="00E62C60" w:rsidRPr="00A077FD" w:rsidRDefault="00E62C60" w:rsidP="00C26FA3">
      <w:pPr>
        <w:ind w:right="-27"/>
        <w:jc w:val="both"/>
        <w:rPr>
          <w:rFonts w:ascii="Arial" w:hAnsi="Arial" w:cs="Arial"/>
          <w:sz w:val="22"/>
          <w:szCs w:val="22"/>
          <w:lang w:val="lt-LT"/>
        </w:rPr>
      </w:pPr>
    </w:p>
    <w:p w14:paraId="79C49763" w14:textId="77777777" w:rsidR="00E62C60" w:rsidRPr="00A077FD" w:rsidRDefault="00E62C60" w:rsidP="00C26FA3">
      <w:pPr>
        <w:ind w:right="-27"/>
        <w:jc w:val="both"/>
        <w:rPr>
          <w:rFonts w:ascii="Arial" w:hAnsi="Arial" w:cs="Arial"/>
          <w:sz w:val="22"/>
          <w:szCs w:val="22"/>
          <w:lang w:val="lt-LT"/>
        </w:rPr>
      </w:pPr>
    </w:p>
    <w:p w14:paraId="7DF78E4C" w14:textId="77777777" w:rsidR="00E62C60" w:rsidRPr="00A077FD" w:rsidRDefault="00E62C60" w:rsidP="00C26FA3">
      <w:pPr>
        <w:ind w:right="-27"/>
        <w:jc w:val="both"/>
        <w:rPr>
          <w:rFonts w:ascii="Arial" w:hAnsi="Arial" w:cs="Arial"/>
          <w:sz w:val="22"/>
          <w:szCs w:val="22"/>
          <w:lang w:val="lt-LT"/>
        </w:rPr>
      </w:pPr>
    </w:p>
    <w:p w14:paraId="1D702271" w14:textId="77777777" w:rsidR="007C517A" w:rsidRPr="00A077FD" w:rsidRDefault="007C517A" w:rsidP="00F64AAF">
      <w:pPr>
        <w:ind w:left="284" w:right="-27" w:hanging="284"/>
        <w:jc w:val="both"/>
        <w:rPr>
          <w:rFonts w:ascii="Arial" w:hAnsi="Arial" w:cs="Arial"/>
          <w:sz w:val="22"/>
          <w:szCs w:val="22"/>
          <w:lang w:val="lt-LT"/>
        </w:rPr>
      </w:pPr>
    </w:p>
    <w:p w14:paraId="31C06EDA" w14:textId="77777777" w:rsidR="00C050BE" w:rsidRPr="00A077FD" w:rsidRDefault="00C050BE" w:rsidP="00F64AAF">
      <w:pPr>
        <w:ind w:left="284" w:right="-27" w:hanging="284"/>
        <w:jc w:val="both"/>
        <w:rPr>
          <w:rFonts w:ascii="Arial" w:hAnsi="Arial" w:cs="Arial"/>
          <w:sz w:val="22"/>
          <w:szCs w:val="22"/>
          <w:lang w:val="lt-LT"/>
        </w:rPr>
      </w:pPr>
    </w:p>
    <w:p w14:paraId="14D2B71F" w14:textId="77777777" w:rsidR="00F64AAF" w:rsidRPr="00A077FD" w:rsidRDefault="00F64AAF" w:rsidP="00F64AAF">
      <w:pPr>
        <w:shd w:val="clear" w:color="auto" w:fill="FFFFFF"/>
        <w:spacing w:line="223" w:lineRule="auto"/>
        <w:ind w:left="284" w:right="-27" w:hanging="284"/>
        <w:jc w:val="right"/>
        <w:rPr>
          <w:rFonts w:ascii="Arial" w:hAnsi="Arial" w:cs="Arial"/>
          <w:b/>
          <w:sz w:val="22"/>
          <w:szCs w:val="22"/>
          <w:lang w:val="lt-LT"/>
        </w:rPr>
      </w:pPr>
      <w:r w:rsidRPr="00A077FD">
        <w:rPr>
          <w:rFonts w:ascii="Arial" w:hAnsi="Arial" w:cs="Arial"/>
          <w:b/>
          <w:sz w:val="22"/>
          <w:szCs w:val="22"/>
          <w:lang w:val="lt-LT"/>
        </w:rPr>
        <w:t>Sutarties priedas Nr. 1</w:t>
      </w:r>
    </w:p>
    <w:p w14:paraId="72C7EFE8"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r w:rsidRPr="00A077FD">
        <w:rPr>
          <w:rFonts w:ascii="Arial" w:hAnsi="Arial" w:cs="Arial"/>
          <w:b/>
          <w:sz w:val="22"/>
          <w:szCs w:val="22"/>
          <w:lang w:val="lt-LT"/>
        </w:rPr>
        <w:t xml:space="preserve">PARDUODAMO METALŲ LAUŽO RŪŠYS, KIEKIAI, SANDELIAVIMO VIETOS IR UŽ ATLIEKŲ PRIDAVIMĄ </w:t>
      </w:r>
    </w:p>
    <w:p w14:paraId="1E7ADC4F" w14:textId="77777777" w:rsidR="00F64AAF" w:rsidRPr="00A077FD" w:rsidRDefault="00F64AAF" w:rsidP="00F64AAF">
      <w:pPr>
        <w:shd w:val="clear" w:color="auto" w:fill="FFFFFF"/>
        <w:spacing w:line="223" w:lineRule="auto"/>
        <w:ind w:right="-27"/>
        <w:jc w:val="center"/>
        <w:rPr>
          <w:rFonts w:ascii="Arial" w:hAnsi="Arial" w:cs="Arial"/>
          <w:sz w:val="22"/>
          <w:szCs w:val="22"/>
          <w:lang w:val="lt-LT"/>
        </w:rPr>
      </w:pPr>
      <w:r w:rsidRPr="00A077FD">
        <w:rPr>
          <w:rFonts w:ascii="Arial" w:hAnsi="Arial" w:cs="Arial"/>
          <w:b/>
          <w:sz w:val="22"/>
          <w:szCs w:val="22"/>
          <w:lang w:val="lt-LT"/>
        </w:rPr>
        <w:t>ATSAKINGI DARBUOTOJAI</w:t>
      </w:r>
    </w:p>
    <w:p w14:paraId="6A629259" w14:textId="77777777" w:rsidR="00F64AAF" w:rsidRPr="00A077FD"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A077FD" w14:paraId="35CB9D61" w14:textId="77777777" w:rsidTr="00E62C60">
        <w:trPr>
          <w:cantSplit/>
          <w:trHeight w:val="502"/>
        </w:trPr>
        <w:tc>
          <w:tcPr>
            <w:tcW w:w="851" w:type="dxa"/>
            <w:tcBorders>
              <w:top w:val="single" w:sz="8" w:space="0" w:color="auto"/>
            </w:tcBorders>
            <w:vAlign w:val="center"/>
          </w:tcPr>
          <w:p w14:paraId="523569E3" w14:textId="77777777" w:rsidR="001700CD" w:rsidRPr="00A077FD" w:rsidRDefault="001700CD" w:rsidP="00C94686">
            <w:pPr>
              <w:tabs>
                <w:tab w:val="left" w:pos="0"/>
              </w:tabs>
              <w:ind w:right="-27"/>
              <w:rPr>
                <w:rFonts w:ascii="Arial" w:hAnsi="Arial" w:cs="Arial"/>
                <w:sz w:val="22"/>
                <w:szCs w:val="22"/>
                <w:lang w:val="lt-LT"/>
              </w:rPr>
            </w:pPr>
            <w:r w:rsidRPr="00A077FD">
              <w:rPr>
                <w:rFonts w:ascii="Arial" w:hAnsi="Arial" w:cs="Arial"/>
                <w:sz w:val="22"/>
                <w:szCs w:val="22"/>
                <w:lang w:val="lt-LT"/>
              </w:rPr>
              <w:t>Eil.</w:t>
            </w:r>
          </w:p>
          <w:p w14:paraId="662C0F97"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A077FD" w:rsidRDefault="001700CD" w:rsidP="00C94686">
            <w:pPr>
              <w:tabs>
                <w:tab w:val="left" w:pos="0"/>
              </w:tabs>
              <w:ind w:right="-27"/>
              <w:rPr>
                <w:rFonts w:ascii="Arial" w:hAnsi="Arial" w:cs="Arial"/>
                <w:position w:val="6"/>
                <w:sz w:val="22"/>
                <w:szCs w:val="22"/>
                <w:lang w:val="lt-LT"/>
              </w:rPr>
            </w:pPr>
            <w:r w:rsidRPr="00A077FD">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Kiekis, t</w:t>
            </w:r>
          </w:p>
        </w:tc>
      </w:tr>
      <w:tr w:rsidR="00A749BC" w:rsidRPr="00A077FD"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A749BC" w:rsidRPr="00A077FD" w:rsidRDefault="00A749BC" w:rsidP="00A749BC">
            <w:pPr>
              <w:ind w:right="-27"/>
              <w:rPr>
                <w:rFonts w:ascii="Arial" w:hAnsi="Arial" w:cs="Arial"/>
                <w:sz w:val="22"/>
                <w:szCs w:val="22"/>
                <w:lang w:val="lt-LT"/>
              </w:rPr>
            </w:pPr>
            <w:r w:rsidRPr="00A077FD">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0E2492DC" w:rsidR="00A749BC" w:rsidRPr="00A077FD" w:rsidRDefault="00A749BC" w:rsidP="00A749BC">
            <w:pPr>
              <w:ind w:left="72"/>
              <w:rPr>
                <w:rFonts w:ascii="Arial" w:hAnsi="Arial" w:cs="Arial"/>
                <w:spacing w:val="-8"/>
                <w:sz w:val="22"/>
                <w:szCs w:val="22"/>
                <w:highlight w:val="yellow"/>
                <w:lang w:val="lt-LT"/>
              </w:rPr>
            </w:pPr>
            <w:proofErr w:type="spellStart"/>
            <w:r>
              <w:rPr>
                <w:rFonts w:ascii="Arial" w:hAnsi="Arial" w:cs="Arial"/>
                <w:sz w:val="22"/>
                <w:szCs w:val="22"/>
                <w:lang w:val="pl-PL"/>
              </w:rPr>
              <w:t>Nerūšinis</w:t>
            </w:r>
            <w:proofErr w:type="spellEnd"/>
            <w:r>
              <w:rPr>
                <w:rFonts w:ascii="Arial" w:hAnsi="Arial" w:cs="Arial"/>
                <w:sz w:val="22"/>
                <w:szCs w:val="22"/>
                <w:lang w:val="pl-PL"/>
              </w:rPr>
              <w:t xml:space="preserve"> </w:t>
            </w:r>
            <w:proofErr w:type="spellStart"/>
            <w:r>
              <w:rPr>
                <w:rFonts w:ascii="Arial" w:hAnsi="Arial" w:cs="Arial"/>
                <w:sz w:val="22"/>
                <w:szCs w:val="22"/>
                <w:lang w:val="pl-PL"/>
              </w:rPr>
              <w:t>metalo</w:t>
            </w:r>
            <w:proofErr w:type="spellEnd"/>
            <w:r>
              <w:rPr>
                <w:rFonts w:ascii="Arial" w:hAnsi="Arial" w:cs="Arial"/>
                <w:sz w:val="22"/>
                <w:szCs w:val="22"/>
                <w:lang w:val="pl-PL"/>
              </w:rPr>
              <w:t xml:space="preserve"> </w:t>
            </w:r>
            <w:proofErr w:type="spellStart"/>
            <w:r>
              <w:rPr>
                <w:rFonts w:ascii="Arial" w:hAnsi="Arial" w:cs="Arial"/>
                <w:sz w:val="22"/>
                <w:szCs w:val="22"/>
                <w:lang w:val="pl-PL"/>
              </w:rPr>
              <w:t>laužas</w:t>
            </w:r>
            <w:proofErr w:type="spellEnd"/>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6CED241B" w:rsidR="00A749BC" w:rsidRPr="00A077FD" w:rsidRDefault="00FC7F98" w:rsidP="00A749BC">
            <w:pPr>
              <w:ind w:right="-27"/>
              <w:rPr>
                <w:rFonts w:ascii="Arial" w:hAnsi="Arial" w:cs="Arial"/>
                <w:b/>
                <w:sz w:val="22"/>
                <w:szCs w:val="22"/>
                <w:highlight w:val="yellow"/>
                <w:lang w:eastAsia="lt-LT"/>
              </w:rPr>
            </w:pPr>
            <w:r>
              <w:rPr>
                <w:rFonts w:ascii="Arial" w:hAnsi="Arial" w:cs="Arial"/>
                <w:b/>
                <w:sz w:val="22"/>
                <w:szCs w:val="22"/>
                <w:lang w:eastAsia="lt-LT"/>
              </w:rPr>
              <w:t>11,2</w:t>
            </w:r>
          </w:p>
        </w:tc>
      </w:tr>
    </w:tbl>
    <w:p w14:paraId="5E554011" w14:textId="77777777" w:rsidR="00F64AAF" w:rsidRPr="00A077FD" w:rsidRDefault="00F64AAF" w:rsidP="00F64AAF">
      <w:pPr>
        <w:shd w:val="clear" w:color="auto" w:fill="FFFFFF"/>
        <w:ind w:right="-27"/>
        <w:jc w:val="both"/>
        <w:rPr>
          <w:rFonts w:ascii="Arial" w:hAnsi="Arial" w:cs="Arial"/>
          <w:sz w:val="22"/>
          <w:szCs w:val="22"/>
          <w:lang w:val="lt-LT"/>
        </w:rPr>
      </w:pPr>
    </w:p>
    <w:p w14:paraId="0787AA84"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A077FD"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Metalų laužas bus patiekiamas adresais:</w:t>
      </w:r>
    </w:p>
    <w:p w14:paraId="564941F7" w14:textId="77777777" w:rsidR="00F64AAF" w:rsidRPr="00A077FD"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197D43" w14:paraId="534BDA14" w14:textId="77777777" w:rsidTr="00A077FD">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197D43" w:rsidRDefault="00714316" w:rsidP="00177924">
            <w:pPr>
              <w:rPr>
                <w:rFonts w:ascii="Arial" w:hAnsi="Arial" w:cs="Arial"/>
                <w:sz w:val="22"/>
                <w:szCs w:val="22"/>
                <w:lang w:val="lt-LT" w:eastAsia="lt-LT"/>
              </w:rPr>
            </w:pPr>
            <w:r w:rsidRPr="00197D43">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197D43" w:rsidRDefault="00714316" w:rsidP="00177924">
            <w:pPr>
              <w:rPr>
                <w:rFonts w:ascii="Arial" w:hAnsi="Arial" w:cs="Arial"/>
                <w:sz w:val="22"/>
                <w:szCs w:val="22"/>
                <w:lang w:val="lt-LT"/>
              </w:rPr>
            </w:pPr>
            <w:r w:rsidRPr="00197D43">
              <w:rPr>
                <w:rFonts w:ascii="Arial" w:hAnsi="Arial" w:cs="Arial"/>
                <w:sz w:val="22"/>
                <w:szCs w:val="22"/>
                <w:lang w:val="lt-LT"/>
              </w:rPr>
              <w:t>Papildoma informacija</w:t>
            </w:r>
          </w:p>
        </w:tc>
      </w:tr>
      <w:tr w:rsidR="00197D43" w:rsidRPr="00197D43" w14:paraId="56C27650" w14:textId="77777777" w:rsidTr="00197D43">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02DBFF69" w:rsidR="00197D43" w:rsidRPr="00197D43" w:rsidRDefault="00197D43" w:rsidP="00197D43">
            <w:pPr>
              <w:jc w:val="center"/>
              <w:rPr>
                <w:rFonts w:ascii="Arial" w:hAnsi="Arial" w:cs="Arial"/>
                <w:b/>
                <w:bCs/>
                <w:sz w:val="22"/>
                <w:szCs w:val="22"/>
                <w:lang w:val="lt-LT"/>
              </w:rPr>
            </w:pPr>
            <w:r w:rsidRPr="00197D43">
              <w:rPr>
                <w:rFonts w:ascii="Arial" w:hAnsi="Arial" w:cs="Arial"/>
                <w:sz w:val="22"/>
                <w:szCs w:val="22"/>
              </w:rPr>
              <w:t>10</w:t>
            </w:r>
          </w:p>
        </w:tc>
        <w:tc>
          <w:tcPr>
            <w:tcW w:w="1218" w:type="pct"/>
            <w:tcBorders>
              <w:top w:val="single" w:sz="4" w:space="0" w:color="auto"/>
              <w:left w:val="nil"/>
              <w:bottom w:val="single" w:sz="4" w:space="0" w:color="auto"/>
              <w:right w:val="single" w:sz="4" w:space="0" w:color="auto"/>
            </w:tcBorders>
            <w:shd w:val="clear" w:color="auto" w:fill="auto"/>
            <w:vAlign w:val="center"/>
          </w:tcPr>
          <w:p w14:paraId="587FE5D9" w14:textId="184D2B4D" w:rsidR="00197D43" w:rsidRPr="00197D43" w:rsidRDefault="00197D43" w:rsidP="00197D43">
            <w:pPr>
              <w:jc w:val="center"/>
              <w:rPr>
                <w:rFonts w:ascii="Arial" w:hAnsi="Arial" w:cs="Arial"/>
                <w:b/>
                <w:bCs/>
                <w:sz w:val="22"/>
                <w:szCs w:val="22"/>
                <w:lang w:val="lt-LT"/>
              </w:rPr>
            </w:pPr>
            <w:proofErr w:type="spellStart"/>
            <w:r w:rsidRPr="00197D43">
              <w:rPr>
                <w:rFonts w:ascii="Arial" w:hAnsi="Arial" w:cs="Arial"/>
                <w:b/>
                <w:bCs/>
                <w:sz w:val="22"/>
                <w:szCs w:val="22"/>
              </w:rPr>
              <w:t>Radviliškis</w:t>
            </w:r>
            <w:proofErr w:type="spellEnd"/>
            <w:r w:rsidRPr="00197D43">
              <w:rPr>
                <w:rFonts w:ascii="Arial" w:hAnsi="Arial" w:cs="Arial"/>
                <w:b/>
                <w:bCs/>
                <w:sz w:val="22"/>
                <w:szCs w:val="22"/>
              </w:rPr>
              <w:t xml:space="preserve">, </w:t>
            </w:r>
            <w:proofErr w:type="spellStart"/>
            <w:r w:rsidRPr="00197D43">
              <w:rPr>
                <w:rFonts w:ascii="Arial" w:hAnsi="Arial" w:cs="Arial"/>
                <w:b/>
                <w:bCs/>
                <w:sz w:val="22"/>
                <w:szCs w:val="22"/>
              </w:rPr>
              <w:t>Geležinkelio</w:t>
            </w:r>
            <w:proofErr w:type="spellEnd"/>
            <w:r w:rsidRPr="00197D43">
              <w:rPr>
                <w:rFonts w:ascii="Arial" w:hAnsi="Arial" w:cs="Arial"/>
                <w:b/>
                <w:bCs/>
                <w:sz w:val="22"/>
                <w:szCs w:val="22"/>
              </w:rPr>
              <w:t xml:space="preserve"> g. 10</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3DA196F1" w14:textId="2F2D4F7E" w:rsidR="00197D43" w:rsidRPr="00197D43" w:rsidRDefault="00197D43" w:rsidP="00197D43">
            <w:pPr>
              <w:jc w:val="center"/>
              <w:rPr>
                <w:rFonts w:ascii="Arial" w:hAnsi="Arial" w:cs="Arial"/>
                <w:sz w:val="22"/>
                <w:szCs w:val="22"/>
                <w:lang w:val="lt-LT"/>
              </w:rPr>
            </w:pPr>
            <w:r w:rsidRPr="00197D43">
              <w:rPr>
                <w:rFonts w:ascii="Arial" w:hAnsi="Arial" w:cs="Arial"/>
                <w:sz w:val="22"/>
                <w:szCs w:val="22"/>
                <w:lang w:val="pl-PL"/>
              </w:rPr>
              <w:t>Igoris Aleksa tel., +37062078282,                                                              Juozas Poškus +37069824095</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7ED5A6E0" w:rsidR="00197D43" w:rsidRPr="00197D43" w:rsidRDefault="00197D43" w:rsidP="00197D43">
            <w:pPr>
              <w:jc w:val="center"/>
              <w:rPr>
                <w:rFonts w:ascii="Arial" w:hAnsi="Arial" w:cs="Arial"/>
                <w:sz w:val="22"/>
                <w:szCs w:val="22"/>
                <w:lang w:val="lt-LT"/>
              </w:rPr>
            </w:pPr>
            <w:r w:rsidRPr="00197D43">
              <w:rPr>
                <w:rFonts w:ascii="Arial" w:hAnsi="Arial" w:cs="Arial"/>
                <w:sz w:val="22"/>
                <w:szCs w:val="22"/>
                <w:lang w:val="lt-LT"/>
              </w:rPr>
              <w:t>Daugiau informacijos suteiks kontaktinis asmuo.</w:t>
            </w:r>
          </w:p>
        </w:tc>
      </w:tr>
      <w:tr w:rsidR="00197D43" w:rsidRPr="00197D43" w14:paraId="1A761C1E" w14:textId="77777777" w:rsidTr="00197D43">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784F63BF" w:rsidR="00197D43" w:rsidRPr="00197D43" w:rsidRDefault="00197D43" w:rsidP="00197D43">
            <w:pPr>
              <w:jc w:val="center"/>
              <w:rPr>
                <w:rFonts w:ascii="Arial" w:hAnsi="Arial" w:cs="Arial"/>
                <w:b/>
                <w:bCs/>
                <w:sz w:val="22"/>
                <w:szCs w:val="22"/>
                <w:lang w:val="lt-LT"/>
              </w:rPr>
            </w:pPr>
            <w:r w:rsidRPr="00197D43">
              <w:rPr>
                <w:rFonts w:ascii="Arial" w:hAnsi="Arial" w:cs="Arial"/>
                <w:sz w:val="22"/>
                <w:szCs w:val="22"/>
              </w:rPr>
              <w:t>1.2</w:t>
            </w:r>
          </w:p>
        </w:tc>
        <w:tc>
          <w:tcPr>
            <w:tcW w:w="1218" w:type="pct"/>
            <w:tcBorders>
              <w:top w:val="single" w:sz="4" w:space="0" w:color="auto"/>
              <w:left w:val="nil"/>
              <w:bottom w:val="single" w:sz="4" w:space="0" w:color="auto"/>
              <w:right w:val="single" w:sz="4" w:space="0" w:color="auto"/>
            </w:tcBorders>
            <w:shd w:val="clear" w:color="auto" w:fill="auto"/>
            <w:vAlign w:val="center"/>
          </w:tcPr>
          <w:p w14:paraId="30BAAEDB" w14:textId="18B28176" w:rsidR="00197D43" w:rsidRPr="00197D43" w:rsidRDefault="00197D43" w:rsidP="00197D43">
            <w:pPr>
              <w:jc w:val="center"/>
              <w:rPr>
                <w:rFonts w:ascii="Arial" w:hAnsi="Arial" w:cs="Arial"/>
                <w:b/>
                <w:bCs/>
                <w:sz w:val="22"/>
                <w:szCs w:val="22"/>
                <w:lang w:val="lt-LT"/>
              </w:rPr>
            </w:pPr>
            <w:proofErr w:type="spellStart"/>
            <w:r w:rsidRPr="00197D43">
              <w:rPr>
                <w:rFonts w:ascii="Arial" w:hAnsi="Arial" w:cs="Arial"/>
                <w:b/>
                <w:bCs/>
                <w:sz w:val="22"/>
                <w:szCs w:val="22"/>
              </w:rPr>
              <w:t>Rokiškis</w:t>
            </w:r>
            <w:proofErr w:type="spellEnd"/>
            <w:r w:rsidRPr="00197D43">
              <w:rPr>
                <w:rFonts w:ascii="Arial" w:hAnsi="Arial" w:cs="Arial"/>
                <w:b/>
                <w:bCs/>
                <w:sz w:val="22"/>
                <w:szCs w:val="22"/>
              </w:rPr>
              <w:t xml:space="preserve">, </w:t>
            </w:r>
            <w:proofErr w:type="spellStart"/>
            <w:r w:rsidRPr="00197D43">
              <w:rPr>
                <w:rFonts w:ascii="Arial" w:hAnsi="Arial" w:cs="Arial"/>
                <w:b/>
                <w:bCs/>
                <w:sz w:val="22"/>
                <w:szCs w:val="22"/>
              </w:rPr>
              <w:t>Geležinkeliečių</w:t>
            </w:r>
            <w:proofErr w:type="spellEnd"/>
            <w:r w:rsidRPr="00197D43">
              <w:rPr>
                <w:rFonts w:ascii="Arial" w:hAnsi="Arial" w:cs="Arial"/>
                <w:b/>
                <w:bCs/>
                <w:sz w:val="22"/>
                <w:szCs w:val="22"/>
              </w:rPr>
              <w:t xml:space="preserve"> g. ( </w:t>
            </w:r>
            <w:proofErr w:type="spellStart"/>
            <w:r w:rsidRPr="00197D43">
              <w:rPr>
                <w:rFonts w:ascii="Arial" w:hAnsi="Arial" w:cs="Arial"/>
                <w:b/>
                <w:bCs/>
                <w:sz w:val="22"/>
                <w:szCs w:val="22"/>
              </w:rPr>
              <w:t>orentuotis</w:t>
            </w:r>
            <w:proofErr w:type="spellEnd"/>
            <w:r w:rsidRPr="00197D43">
              <w:rPr>
                <w:rFonts w:ascii="Arial" w:hAnsi="Arial" w:cs="Arial"/>
                <w:b/>
                <w:bCs/>
                <w:sz w:val="22"/>
                <w:szCs w:val="22"/>
              </w:rPr>
              <w:t xml:space="preserve"> </w:t>
            </w:r>
            <w:proofErr w:type="spellStart"/>
            <w:r w:rsidRPr="00197D43">
              <w:rPr>
                <w:rFonts w:ascii="Arial" w:hAnsi="Arial" w:cs="Arial"/>
                <w:b/>
                <w:bCs/>
                <w:sz w:val="22"/>
                <w:szCs w:val="22"/>
              </w:rPr>
              <w:t>priešais</w:t>
            </w:r>
            <w:proofErr w:type="spellEnd"/>
            <w:r w:rsidRPr="00197D43">
              <w:rPr>
                <w:rFonts w:ascii="Arial" w:hAnsi="Arial" w:cs="Arial"/>
                <w:b/>
                <w:bCs/>
                <w:sz w:val="22"/>
                <w:szCs w:val="22"/>
              </w:rPr>
              <w:t xml:space="preserve"> </w:t>
            </w:r>
            <w:proofErr w:type="spellStart"/>
            <w:r w:rsidRPr="00197D43">
              <w:rPr>
                <w:rFonts w:ascii="Arial" w:hAnsi="Arial" w:cs="Arial"/>
                <w:b/>
                <w:bCs/>
                <w:sz w:val="22"/>
                <w:szCs w:val="22"/>
              </w:rPr>
              <w:t>Stoties</w:t>
            </w:r>
            <w:proofErr w:type="spellEnd"/>
            <w:r w:rsidRPr="00197D43">
              <w:rPr>
                <w:rFonts w:ascii="Arial" w:hAnsi="Arial" w:cs="Arial"/>
                <w:b/>
                <w:bCs/>
                <w:sz w:val="22"/>
                <w:szCs w:val="22"/>
              </w:rPr>
              <w:t xml:space="preserve"> g. 6A)</w:t>
            </w:r>
          </w:p>
        </w:tc>
        <w:tc>
          <w:tcPr>
            <w:tcW w:w="1629" w:type="pct"/>
            <w:tcBorders>
              <w:top w:val="single" w:sz="4" w:space="0" w:color="auto"/>
              <w:left w:val="single" w:sz="4" w:space="0" w:color="auto"/>
              <w:bottom w:val="single" w:sz="4" w:space="0" w:color="auto"/>
              <w:right w:val="single" w:sz="4" w:space="0" w:color="auto"/>
            </w:tcBorders>
            <w:shd w:val="clear" w:color="auto" w:fill="auto"/>
            <w:vAlign w:val="center"/>
          </w:tcPr>
          <w:p w14:paraId="04D2DE8E" w14:textId="131D5513" w:rsidR="00197D43" w:rsidRPr="00197D43" w:rsidRDefault="00197D43" w:rsidP="00197D43">
            <w:pPr>
              <w:jc w:val="center"/>
              <w:rPr>
                <w:rFonts w:ascii="Arial" w:hAnsi="Arial" w:cs="Arial"/>
                <w:sz w:val="22"/>
                <w:szCs w:val="22"/>
                <w:lang w:val="lt-LT"/>
              </w:rPr>
            </w:pPr>
            <w:r w:rsidRPr="00197D43">
              <w:rPr>
                <w:rFonts w:ascii="Arial" w:hAnsi="Arial" w:cs="Arial"/>
                <w:sz w:val="22"/>
                <w:szCs w:val="22"/>
                <w:lang w:val="pl-PL"/>
              </w:rPr>
              <w:t>Igoris Aleksa tel., +37062078282,                                                              Juozas Poškus +37069824095</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53C7272A" w:rsidR="00197D43" w:rsidRPr="00197D43" w:rsidRDefault="00197D43" w:rsidP="00197D43">
            <w:pPr>
              <w:jc w:val="center"/>
              <w:rPr>
                <w:rFonts w:ascii="Arial" w:hAnsi="Arial" w:cs="Arial"/>
                <w:sz w:val="22"/>
                <w:szCs w:val="22"/>
                <w:lang w:val="lt-LT"/>
              </w:rPr>
            </w:pPr>
            <w:r w:rsidRPr="00197D43">
              <w:rPr>
                <w:rFonts w:ascii="Arial" w:hAnsi="Arial" w:cs="Arial"/>
                <w:sz w:val="22"/>
                <w:szCs w:val="22"/>
                <w:lang w:val="lt-LT"/>
              </w:rPr>
              <w:t>Daugiau informacijos suteiks kontaktinis asmuo</w:t>
            </w:r>
          </w:p>
        </w:tc>
      </w:tr>
    </w:tbl>
    <w:p w14:paraId="2FB98B1B" w14:textId="77777777" w:rsidR="00040989" w:rsidRPr="00A077FD" w:rsidRDefault="00040989" w:rsidP="00F64AAF">
      <w:pPr>
        <w:shd w:val="clear" w:color="auto" w:fill="FFFFFF"/>
        <w:ind w:right="-27" w:firstLine="360"/>
        <w:jc w:val="both"/>
        <w:rPr>
          <w:rFonts w:ascii="Arial" w:hAnsi="Arial" w:cs="Arial"/>
          <w:sz w:val="22"/>
          <w:szCs w:val="22"/>
          <w:lang w:val="lt-LT"/>
        </w:rPr>
        <w:sectPr w:rsidR="00040989" w:rsidRPr="00A077FD"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A077FD"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A077FD"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A077FD" w:rsidRDefault="00F64AAF" w:rsidP="0091455C">
            <w:pPr>
              <w:shd w:val="clear" w:color="auto" w:fill="FFFFFF"/>
              <w:spacing w:line="223" w:lineRule="auto"/>
              <w:ind w:left="-357" w:firstLine="539"/>
              <w:jc w:val="right"/>
              <w:rPr>
                <w:rFonts w:ascii="Arial" w:hAnsi="Arial" w:cs="Arial"/>
                <w:b/>
                <w:sz w:val="22"/>
                <w:szCs w:val="22"/>
                <w:lang w:val="lt-LT"/>
              </w:rPr>
            </w:pPr>
            <w:r w:rsidRPr="00A077FD">
              <w:rPr>
                <w:rFonts w:ascii="Arial" w:hAnsi="Arial" w:cs="Arial"/>
                <w:sz w:val="22"/>
                <w:szCs w:val="22"/>
                <w:lang w:val="lt-LT"/>
              </w:rPr>
              <w:tab/>
            </w:r>
            <w:r w:rsidRPr="00A077FD">
              <w:rPr>
                <w:rFonts w:ascii="Arial" w:hAnsi="Arial" w:cs="Arial"/>
                <w:b/>
                <w:sz w:val="22"/>
                <w:szCs w:val="22"/>
                <w:lang w:val="lt-LT"/>
              </w:rPr>
              <w:t>Sutarties priedas Nr. 2</w:t>
            </w:r>
          </w:p>
          <w:p w14:paraId="01861934" w14:textId="77777777" w:rsidR="00F64AAF" w:rsidRPr="00A077FD" w:rsidRDefault="00F64AAF" w:rsidP="0091455C">
            <w:pPr>
              <w:jc w:val="right"/>
              <w:rPr>
                <w:rFonts w:ascii="Arial" w:hAnsi="Arial" w:cs="Arial"/>
                <w:b/>
                <w:bCs/>
                <w:sz w:val="22"/>
                <w:szCs w:val="22"/>
                <w:lang w:val="lt-LT"/>
              </w:rPr>
            </w:pPr>
          </w:p>
          <w:p w14:paraId="108182A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METALŲ LAUŽO PERDAVIMO AKTAS</w:t>
            </w:r>
          </w:p>
        </w:tc>
      </w:tr>
      <w:tr w:rsidR="00F64AAF" w:rsidRPr="00A077FD"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A077FD" w:rsidRDefault="00F64AAF" w:rsidP="0091455C">
            <w:pPr>
              <w:jc w:val="center"/>
              <w:rPr>
                <w:rFonts w:ascii="Arial" w:hAnsi="Arial" w:cs="Arial"/>
                <w:sz w:val="22"/>
                <w:szCs w:val="22"/>
                <w:lang w:val="lt-LT"/>
              </w:rPr>
            </w:pPr>
            <w:r w:rsidRPr="00A077FD">
              <w:rPr>
                <w:rFonts w:ascii="Arial" w:hAnsi="Arial" w:cs="Arial"/>
                <w:b/>
                <w:bCs/>
                <w:sz w:val="22"/>
                <w:szCs w:val="22"/>
                <w:lang w:val="lt-LT"/>
              </w:rPr>
              <w:t>20    m. ……………………….   d</w:t>
            </w:r>
            <w:r w:rsidRPr="00A077FD">
              <w:rPr>
                <w:rFonts w:ascii="Arial" w:hAnsi="Arial" w:cs="Arial"/>
                <w:sz w:val="22"/>
                <w:szCs w:val="22"/>
                <w:lang w:val="lt-LT"/>
              </w:rPr>
              <w:t>. Nr. …………..</w:t>
            </w:r>
          </w:p>
        </w:tc>
      </w:tr>
      <w:tr w:rsidR="00F64AAF" w:rsidRPr="00A077FD"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xml:space="preserve">Komisija, dalyvaujant ……………………………... atstovui _________________________ ir 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 ……………………………….. atstovui</w:t>
            </w:r>
          </w:p>
        </w:tc>
      </w:tr>
      <w:tr w:rsidR="00F64AAF" w:rsidRPr="00A077FD"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A077FD" w:rsidRDefault="00F64AAF" w:rsidP="0091455C">
            <w:pPr>
              <w:jc w:val="both"/>
              <w:rPr>
                <w:rFonts w:ascii="Arial" w:hAnsi="Arial" w:cs="Arial"/>
                <w:sz w:val="22"/>
                <w:szCs w:val="22"/>
                <w:lang w:val="lt-LT"/>
              </w:rPr>
            </w:pPr>
            <w:r w:rsidRPr="00A077FD">
              <w:rPr>
                <w:rFonts w:ascii="Arial" w:hAnsi="Arial" w:cs="Arial"/>
                <w:sz w:val="22"/>
                <w:szCs w:val="22"/>
                <w:lang w:val="lt-LT"/>
              </w:rPr>
              <w:t>……………………………………………….. surašė šį aktą remiantis 20    m. …………………………... metalų laužo pirkimo – pardavimo sutartimi Nr.  …………….</w:t>
            </w:r>
          </w:p>
        </w:tc>
      </w:tr>
      <w:tr w:rsidR="00F64AAF" w:rsidRPr="00A077FD"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r>
      <w:tr w:rsidR="00F64AAF" w:rsidRPr="00A077FD"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Apmokėti</w:t>
            </w:r>
          </w:p>
        </w:tc>
      </w:tr>
      <w:tr w:rsidR="00F64AAF" w:rsidRPr="00A077FD"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A077FD"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A077FD"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A077FD" w:rsidRDefault="00F64AAF" w:rsidP="0091455C">
            <w:pPr>
              <w:jc w:val="center"/>
              <w:rPr>
                <w:rFonts w:ascii="Arial" w:hAnsi="Arial" w:cs="Arial"/>
                <w:sz w:val="22"/>
                <w:szCs w:val="22"/>
                <w:lang w:val="lt-LT"/>
              </w:rPr>
            </w:pPr>
            <w:proofErr w:type="spellStart"/>
            <w:r w:rsidRPr="00A077FD">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r>
      <w:tr w:rsidR="00F64AAF" w:rsidRPr="00A077FD"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A077FD"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A077FD" w:rsidRDefault="00F64AAF" w:rsidP="0091455C">
            <w:pPr>
              <w:rPr>
                <w:rFonts w:ascii="Arial" w:hAnsi="Arial" w:cs="Arial"/>
                <w:sz w:val="22"/>
                <w:szCs w:val="22"/>
                <w:lang w:val="lt-LT"/>
              </w:rPr>
            </w:pPr>
          </w:p>
        </w:tc>
      </w:tr>
      <w:tr w:rsidR="00F64AAF" w:rsidRPr="00A077FD"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A077FD"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A077FD" w:rsidRDefault="00F64AAF" w:rsidP="0091455C">
            <w:pPr>
              <w:rPr>
                <w:rFonts w:ascii="Arial" w:hAnsi="Arial" w:cs="Arial"/>
                <w:sz w:val="22"/>
                <w:szCs w:val="22"/>
                <w:lang w:val="lt-LT"/>
              </w:rPr>
            </w:pPr>
          </w:p>
        </w:tc>
      </w:tr>
      <w:tr w:rsidR="00F64AAF" w:rsidRPr="00A077FD"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A077FD"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A077FD" w:rsidRDefault="00F64AAF" w:rsidP="0091455C">
            <w:pPr>
              <w:rPr>
                <w:rFonts w:ascii="Arial" w:hAnsi="Arial" w:cs="Arial"/>
                <w:sz w:val="22"/>
                <w:szCs w:val="22"/>
                <w:lang w:val="lt-LT"/>
              </w:rPr>
            </w:pPr>
          </w:p>
        </w:tc>
      </w:tr>
      <w:tr w:rsidR="00F64AAF" w:rsidRPr="00A077FD"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A077FD" w:rsidRDefault="00F64AAF" w:rsidP="0091455C">
            <w:pPr>
              <w:rPr>
                <w:rFonts w:ascii="Arial" w:hAnsi="Arial" w:cs="Arial"/>
                <w:sz w:val="22"/>
                <w:szCs w:val="22"/>
                <w:lang w:val="lt-LT"/>
              </w:rPr>
            </w:pPr>
          </w:p>
        </w:tc>
      </w:tr>
      <w:tr w:rsidR="00F64AAF" w:rsidRPr="00A077FD"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A077FD" w:rsidRDefault="00F64AAF" w:rsidP="0091455C">
            <w:pPr>
              <w:rPr>
                <w:rFonts w:ascii="Arial" w:hAnsi="Arial" w:cs="Arial"/>
                <w:sz w:val="22"/>
                <w:szCs w:val="22"/>
                <w:lang w:val="lt-LT"/>
              </w:rPr>
            </w:pPr>
          </w:p>
        </w:tc>
      </w:tr>
      <w:tr w:rsidR="00F64AAF" w:rsidRPr="00A077FD"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A077FD" w:rsidRDefault="00F64AAF" w:rsidP="0091455C">
            <w:pPr>
              <w:rPr>
                <w:rFonts w:ascii="Arial" w:hAnsi="Arial" w:cs="Arial"/>
                <w:sz w:val="22"/>
                <w:szCs w:val="22"/>
                <w:lang w:val="lt-LT"/>
              </w:rPr>
            </w:pPr>
          </w:p>
        </w:tc>
      </w:tr>
      <w:tr w:rsidR="00F64AAF" w:rsidRPr="00A077FD"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xml:space="preserve">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A077FD" w:rsidRDefault="00F64AAF" w:rsidP="0091455C">
            <w:pPr>
              <w:rPr>
                <w:rFonts w:ascii="Arial" w:hAnsi="Arial" w:cs="Arial"/>
                <w:sz w:val="22"/>
                <w:szCs w:val="22"/>
                <w:lang w:val="lt-LT"/>
              </w:rPr>
            </w:pPr>
          </w:p>
        </w:tc>
      </w:tr>
      <w:tr w:rsidR="00F64AAF" w:rsidRPr="00A077FD"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A077FD" w:rsidRDefault="00F64AAF" w:rsidP="0091455C">
            <w:pPr>
              <w:rPr>
                <w:rFonts w:ascii="Arial" w:hAnsi="Arial" w:cs="Arial"/>
                <w:sz w:val="22"/>
                <w:szCs w:val="22"/>
                <w:lang w:val="lt-LT"/>
              </w:rPr>
            </w:pPr>
          </w:p>
        </w:tc>
      </w:tr>
    </w:tbl>
    <w:p w14:paraId="2165F458" w14:textId="27596C7A" w:rsidR="000F774D" w:rsidRPr="00A077FD" w:rsidRDefault="000F774D" w:rsidP="00AE120C">
      <w:pPr>
        <w:jc w:val="both"/>
        <w:rPr>
          <w:rFonts w:ascii="Arial" w:hAnsi="Arial" w:cs="Arial"/>
          <w:sz w:val="22"/>
          <w:szCs w:val="22"/>
          <w:lang w:val="lt-LT"/>
        </w:rPr>
      </w:pPr>
    </w:p>
    <w:sectPr w:rsidR="000F774D" w:rsidRPr="00A077FD"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0E219" w14:textId="77777777" w:rsidR="00E9520F" w:rsidRDefault="00E9520F">
      <w:r>
        <w:separator/>
      </w:r>
    </w:p>
  </w:endnote>
  <w:endnote w:type="continuationSeparator" w:id="0">
    <w:p w14:paraId="5FADACBF" w14:textId="77777777" w:rsidR="00E9520F" w:rsidRDefault="00E9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21CE7" w14:textId="77777777" w:rsidR="00E9520F" w:rsidRDefault="00E9520F">
      <w:r>
        <w:separator/>
      </w:r>
    </w:p>
  </w:footnote>
  <w:footnote w:type="continuationSeparator" w:id="0">
    <w:p w14:paraId="35031A2C" w14:textId="77777777" w:rsidR="00E9520F" w:rsidRDefault="00E95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345D0"/>
    <w:rsid w:val="00040989"/>
    <w:rsid w:val="00082599"/>
    <w:rsid w:val="00093E7A"/>
    <w:rsid w:val="000B3CB1"/>
    <w:rsid w:val="000D60AC"/>
    <w:rsid w:val="000F774D"/>
    <w:rsid w:val="00146095"/>
    <w:rsid w:val="001501E8"/>
    <w:rsid w:val="001700CD"/>
    <w:rsid w:val="00197D43"/>
    <w:rsid w:val="001A433E"/>
    <w:rsid w:val="001E18DC"/>
    <w:rsid w:val="002400A0"/>
    <w:rsid w:val="00245F46"/>
    <w:rsid w:val="00246406"/>
    <w:rsid w:val="00247485"/>
    <w:rsid w:val="0026775A"/>
    <w:rsid w:val="002B0002"/>
    <w:rsid w:val="002B6F71"/>
    <w:rsid w:val="002D2E6B"/>
    <w:rsid w:val="002E4653"/>
    <w:rsid w:val="0034697B"/>
    <w:rsid w:val="00352836"/>
    <w:rsid w:val="00386B2A"/>
    <w:rsid w:val="00394027"/>
    <w:rsid w:val="003C20CF"/>
    <w:rsid w:val="003E0E22"/>
    <w:rsid w:val="00404789"/>
    <w:rsid w:val="00453345"/>
    <w:rsid w:val="004562A0"/>
    <w:rsid w:val="004969A1"/>
    <w:rsid w:val="004B719C"/>
    <w:rsid w:val="004B7F82"/>
    <w:rsid w:val="004C0CAF"/>
    <w:rsid w:val="00520C0A"/>
    <w:rsid w:val="00536CCC"/>
    <w:rsid w:val="00544413"/>
    <w:rsid w:val="00553C50"/>
    <w:rsid w:val="0058367C"/>
    <w:rsid w:val="005978C3"/>
    <w:rsid w:val="00601A3F"/>
    <w:rsid w:val="00645019"/>
    <w:rsid w:val="00667BFE"/>
    <w:rsid w:val="006B0336"/>
    <w:rsid w:val="00714316"/>
    <w:rsid w:val="00795733"/>
    <w:rsid w:val="00795C89"/>
    <w:rsid w:val="00795C91"/>
    <w:rsid w:val="007C517A"/>
    <w:rsid w:val="007E3E54"/>
    <w:rsid w:val="00802295"/>
    <w:rsid w:val="008537B5"/>
    <w:rsid w:val="00862845"/>
    <w:rsid w:val="00874A62"/>
    <w:rsid w:val="008A7EAD"/>
    <w:rsid w:val="00900E02"/>
    <w:rsid w:val="00920380"/>
    <w:rsid w:val="00936C58"/>
    <w:rsid w:val="00946B70"/>
    <w:rsid w:val="009508AE"/>
    <w:rsid w:val="009654F8"/>
    <w:rsid w:val="00980D3C"/>
    <w:rsid w:val="0098784D"/>
    <w:rsid w:val="00992040"/>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C009C9"/>
    <w:rsid w:val="00C04900"/>
    <w:rsid w:val="00C050BE"/>
    <w:rsid w:val="00C14EB3"/>
    <w:rsid w:val="00C26FA3"/>
    <w:rsid w:val="00C36060"/>
    <w:rsid w:val="00C4185E"/>
    <w:rsid w:val="00C73D8C"/>
    <w:rsid w:val="00C8053C"/>
    <w:rsid w:val="00C817C7"/>
    <w:rsid w:val="00CA1FE3"/>
    <w:rsid w:val="00D71B55"/>
    <w:rsid w:val="00DE0923"/>
    <w:rsid w:val="00E02BF2"/>
    <w:rsid w:val="00E62C60"/>
    <w:rsid w:val="00E62DAD"/>
    <w:rsid w:val="00E9520F"/>
    <w:rsid w:val="00E96C2F"/>
    <w:rsid w:val="00EC214B"/>
    <w:rsid w:val="00EC4A29"/>
    <w:rsid w:val="00ED0469"/>
    <w:rsid w:val="00EF2FF6"/>
    <w:rsid w:val="00EF5846"/>
    <w:rsid w:val="00F64AAF"/>
    <w:rsid w:val="00F713F5"/>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17068</Words>
  <Characters>9730</Characters>
  <Application>Microsoft Office Word</Application>
  <DocSecurity>0</DocSecurity>
  <Lines>81</Lines>
  <Paragraphs>53</Paragraphs>
  <ScaleCrop>false</ScaleCrop>
  <Company/>
  <LinksUpToDate>false</LinksUpToDate>
  <CharactersWithSpaces>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13</cp:revision>
  <dcterms:created xsi:type="dcterms:W3CDTF">2024-07-09T07:48:00Z</dcterms:created>
  <dcterms:modified xsi:type="dcterms:W3CDTF">2024-07-24T05:52:00Z</dcterms:modified>
</cp:coreProperties>
</file>